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3"/>
        <w:jc w:val="center"/>
        <w:rPr/>
      </w:pPr>
      <w:r w:rsidDel="00000000" w:rsidR="00000000" w:rsidRPr="00000000">
        <w:rPr/>
        <w:drawing>
          <wp:inline distB="0" distT="0" distL="0" distR="0">
            <wp:extent cx="3599815" cy="850265"/>
            <wp:effectExtent b="0" l="0" r="0" t="0"/>
            <wp:docPr id="8" name="image79.png"/>
            <a:graphic>
              <a:graphicData uri="http://schemas.openxmlformats.org/drawingml/2006/picture">
                <pic:pic>
                  <pic:nvPicPr>
                    <pic:cNvPr id="0" name="image79.png"/>
                    <pic:cNvPicPr preferRelativeResize="0"/>
                  </pic:nvPicPr>
                  <pic:blipFill>
                    <a:blip r:embed="rId163"/>
                    <a:srcRect b="0" l="0" r="0" t="0"/>
                    <a:stretch>
                      <a:fillRect/>
                    </a:stretch>
                  </pic:blipFill>
                  <pic:spPr>
                    <a:xfrm>
                      <a:off x="0" y="0"/>
                      <a:ext cx="3599815" cy="85026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3"/>
        <w:rPr/>
      </w:pPr>
      <w:r w:rsidDel="00000000" w:rsidR="00000000" w:rsidRPr="00000000">
        <w:rPr>
          <w:rtl w:val="0"/>
        </w:rPr>
        <w:t xml:space="preserve">Semester Two Examination, 2019</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3"/>
        <w:rPr/>
      </w:pPr>
      <w:r w:rsidDel="00000000" w:rsidR="00000000" w:rsidRPr="00000000">
        <w:rPr>
          <w:rtl w:val="0"/>
        </w:rPr>
        <w:t xml:space="preserve">Question/Answer booklet</w:t>
      </w:r>
    </w:p>
    <w:p w:rsidR="00000000" w:rsidDel="00000000" w:rsidP="00000000" w:rsidRDefault="00000000" w:rsidRPr="00000000" w14:paraId="00000006">
      <w:pPr>
        <w:pStyle w:val="Heading1"/>
        <w:rPr/>
      </w:pPr>
      <w:r w:rsidDel="00000000" w:rsidR="00000000" w:rsidRPr="00000000">
        <w:rPr>
          <w:rtl w:val="0"/>
        </w:rPr>
        <w:t xml:space="preserve">Yr 12 SPECIALIST</w:t>
      </w:r>
    </w:p>
    <w:bookmarkStart w:colFirst="0" w:colLast="0" w:name="bookmark=id.30j0zll" w:id="0"/>
    <w:bookmarkEnd w:id="0"/>
    <w:bookmarkStart w:colFirst="0" w:colLast="0" w:name="bookmark=id.gjdgxs" w:id="1"/>
    <w:bookmarkEnd w:id="1"/>
    <w:p w:rsidR="00000000" w:rsidDel="00000000" w:rsidP="00000000" w:rsidRDefault="00000000" w:rsidRPr="00000000" w14:paraId="00000007">
      <w:pPr>
        <w:rPr>
          <w:b w:val="1"/>
          <w:sz w:val="36"/>
          <w:szCs w:val="36"/>
        </w:rPr>
      </w:pPr>
      <w:r w:rsidDel="00000000" w:rsidR="00000000" w:rsidRPr="00000000">
        <w:rPr>
          <w:b w:val="1"/>
          <w:sz w:val="36"/>
          <w:szCs w:val="36"/>
          <w:rtl w:val="0"/>
        </w:rPr>
        <w:t xml:space="preserve">UNIT 3 &amp; 4</w:t>
      </w:r>
    </w:p>
    <w:p w:rsidR="00000000" w:rsidDel="00000000" w:rsidP="00000000" w:rsidRDefault="00000000" w:rsidRPr="00000000" w14:paraId="00000008">
      <w:pPr>
        <w:pStyle w:val="Heading2"/>
        <w:spacing w:after="0" w:lineRule="auto"/>
        <w:rPr/>
      </w:pPr>
      <w:r w:rsidDel="00000000" w:rsidR="00000000" w:rsidRPr="00000000">
        <w:rPr>
          <w:rtl w:val="0"/>
        </w:rPr>
        <w:t xml:space="preserve">Section </w:t>
      </w:r>
      <w:bookmarkStart w:colFirst="0" w:colLast="0" w:name="bookmark=id.1fob9te" w:id="2"/>
      <w:bookmarkEnd w:id="2"/>
      <w:r w:rsidDel="00000000" w:rsidR="00000000" w:rsidRPr="00000000">
        <w:rPr>
          <w:rtl w:val="0"/>
        </w:rPr>
        <w:t xml:space="preserve">Two:</w:t>
      </w:r>
    </w:p>
    <w:p w:rsidR="00000000" w:rsidDel="00000000" w:rsidP="00000000" w:rsidRDefault="00000000" w:rsidRPr="00000000" w14:paraId="00000009">
      <w:pPr>
        <w:pStyle w:val="Heading2"/>
        <w:spacing w:before="0" w:lineRule="auto"/>
        <w:rPr/>
      </w:pPr>
      <w:r w:rsidDel="00000000" w:rsidR="00000000" w:rsidRPr="00000000">
        <w:rPr>
          <w:rtl w:val="0"/>
        </w:rPr>
        <w:t xml:space="preserve">Calculator-</w:t>
      </w:r>
      <w:bookmarkStart w:colFirst="0" w:colLast="0" w:name="bookmark=id.3znysh7" w:id="3"/>
      <w:bookmarkEnd w:id="3"/>
      <w:r w:rsidDel="00000000" w:rsidR="00000000" w:rsidRPr="00000000">
        <w:rPr>
          <w:rtl w:val="0"/>
        </w:rPr>
        <w:t xml:space="preserve">assumed</w:t>
      </w:r>
    </w:p>
    <w:p w:rsidR="00000000" w:rsidDel="00000000" w:rsidP="00000000" w:rsidRDefault="00000000" w:rsidRPr="00000000" w14:paraId="0000000A">
      <w:pPr>
        <w:tabs>
          <w:tab w:val="right" w:pos="9270"/>
        </w:tabs>
        <w:rPr/>
      </w:pPr>
      <w:r w:rsidDel="00000000" w:rsidR="00000000" w:rsidRPr="00000000">
        <w:rPr>
          <w:rtl w:val="0"/>
        </w:rPr>
      </w:r>
    </w:p>
    <w:tbl>
      <w:tblPr>
        <w:tblStyle w:val="Table1"/>
        <w:tblW w:w="3986.0" w:type="dxa"/>
        <w:jc w:val="left"/>
        <w:tblInd w:w="993.0" w:type="dxa"/>
        <w:tblLayout w:type="fixed"/>
        <w:tblLook w:val="0000"/>
      </w:tblPr>
      <w:tblGrid>
        <w:gridCol w:w="3986"/>
        <w:tblGridChange w:id="0">
          <w:tblGrid>
            <w:gridCol w:w="3986"/>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0B">
            <w:pPr>
              <w:tabs>
                <w:tab w:val="left" w:pos="2018"/>
                <w:tab w:val="right" w:pos="9270"/>
              </w:tabs>
              <w:rPr/>
            </w:pPr>
            <w:r w:rsidDel="00000000" w:rsidR="00000000" w:rsidRPr="00000000">
              <w:rPr>
                <w:rtl w:val="0"/>
              </w:rPr>
            </w:r>
          </w:p>
        </w:tc>
      </w:tr>
    </w:tbl>
    <w:p w:rsidR="00000000" w:rsidDel="00000000" w:rsidP="00000000" w:rsidRDefault="00000000" w:rsidRPr="00000000" w14:paraId="0000000C">
      <w:pPr>
        <w:tabs>
          <w:tab w:val="right" w:pos="9270"/>
        </w:tabs>
        <w:rPr/>
      </w:pPr>
      <w:r w:rsidDel="00000000" w:rsidR="00000000" w:rsidRPr="00000000">
        <w:rPr>
          <w:rtl w:val="0"/>
        </w:rPr>
      </w:r>
    </w:p>
    <w:p w:rsidR="00000000" w:rsidDel="00000000" w:rsidP="00000000" w:rsidRDefault="00000000" w:rsidRPr="00000000" w14:paraId="0000000D">
      <w:pPr>
        <w:tabs>
          <w:tab w:val="left" w:pos="3119"/>
          <w:tab w:val="left" w:pos="4590"/>
          <w:tab w:val="left" w:pos="9356"/>
        </w:tabs>
        <w:rPr/>
      </w:pPr>
      <w:r w:rsidDel="00000000" w:rsidR="00000000" w:rsidRPr="00000000">
        <w:rPr>
          <w:rtl w:val="0"/>
        </w:rPr>
        <w:tab/>
        <w:t xml:space="preserve">Your Name</w:t>
        <w:tab/>
        <w:tab/>
      </w:r>
    </w:p>
    <w:p w:rsidR="00000000" w:rsidDel="00000000" w:rsidP="00000000" w:rsidRDefault="00000000" w:rsidRPr="00000000" w14:paraId="0000000E">
      <w:pPr>
        <w:tabs>
          <w:tab w:val="left" w:pos="2250"/>
          <w:tab w:val="left" w:pos="4590"/>
          <w:tab w:val="left" w:pos="9270"/>
        </w:tabs>
        <w:rPr/>
      </w:pPr>
      <w:r w:rsidDel="00000000" w:rsidR="00000000" w:rsidRPr="00000000">
        <w:rPr>
          <w:rtl w:val="0"/>
        </w:rPr>
      </w:r>
    </w:p>
    <w:p w:rsidR="00000000" w:rsidDel="00000000" w:rsidP="00000000" w:rsidRDefault="00000000" w:rsidRPr="00000000" w14:paraId="0000000F">
      <w:pPr>
        <w:tabs>
          <w:tab w:val="left" w:pos="3119"/>
          <w:tab w:val="left" w:pos="4590"/>
          <w:tab w:val="left" w:pos="9356"/>
        </w:tabs>
        <w:rPr/>
      </w:pPr>
      <w:r w:rsidDel="00000000" w:rsidR="00000000" w:rsidRPr="00000000">
        <w:rPr>
          <w:rtl w:val="0"/>
        </w:rPr>
        <w:tab/>
        <w:t xml:space="preserve">Your Teacher’s Name</w:t>
        <w:tab/>
      </w:r>
    </w:p>
    <w:p w:rsidR="00000000" w:rsidDel="00000000" w:rsidP="00000000" w:rsidRDefault="00000000" w:rsidRPr="00000000" w14:paraId="00000010">
      <w:pPr>
        <w:keepNext w:val="1"/>
        <w:rPr>
          <w:b w:val="1"/>
        </w:rPr>
      </w:pPr>
      <w:r w:rsidDel="00000000" w:rsidR="00000000" w:rsidRPr="00000000">
        <w:rPr>
          <w:rtl w:val="0"/>
        </w:rPr>
      </w:r>
    </w:p>
    <w:p w:rsidR="00000000" w:rsidDel="00000000" w:rsidP="00000000" w:rsidRDefault="00000000" w:rsidRPr="00000000" w14:paraId="00000011">
      <w:pPr>
        <w:pStyle w:val="Heading2"/>
        <w:rPr/>
      </w:pPr>
      <w:r w:rsidDel="00000000" w:rsidR="00000000" w:rsidRPr="00000000">
        <w:rPr>
          <w:rtl w:val="0"/>
        </w:rPr>
        <w:t xml:space="preserve">Time allowed for this section</w:t>
      </w:r>
    </w:p>
    <w:p w:rsidR="00000000" w:rsidDel="00000000" w:rsidP="00000000" w:rsidRDefault="00000000" w:rsidRPr="00000000" w14:paraId="00000012">
      <w:pPr>
        <w:tabs>
          <w:tab w:val="left" w:pos="-720"/>
          <w:tab w:val="left" w:pos="4253"/>
        </w:tabs>
        <w:rPr/>
      </w:pPr>
      <w:r w:rsidDel="00000000" w:rsidR="00000000" w:rsidRPr="00000000">
        <w:rPr>
          <w:rtl w:val="0"/>
        </w:rPr>
        <w:t xml:space="preserve">Reading time before commencing work:</w:t>
        <w:tab/>
      </w:r>
      <w:bookmarkStart w:colFirst="0" w:colLast="0" w:name="bookmark=id.2et92p0" w:id="4"/>
      <w:bookmarkEnd w:id="4"/>
      <w:r w:rsidDel="00000000" w:rsidR="00000000" w:rsidRPr="00000000">
        <w:rPr>
          <w:rtl w:val="0"/>
        </w:rPr>
        <w:t xml:space="preserve">ten minutes</w:t>
      </w:r>
    </w:p>
    <w:p w:rsidR="00000000" w:rsidDel="00000000" w:rsidP="00000000" w:rsidRDefault="00000000" w:rsidRPr="00000000" w14:paraId="00000013">
      <w:pPr>
        <w:tabs>
          <w:tab w:val="left" w:pos="-720"/>
          <w:tab w:val="left" w:pos="4253"/>
        </w:tabs>
        <w:rPr/>
      </w:pPr>
      <w:r w:rsidDel="00000000" w:rsidR="00000000" w:rsidRPr="00000000">
        <w:rPr>
          <w:rtl w:val="0"/>
        </w:rPr>
        <w:t xml:space="preserve">Working time:</w:t>
        <w:tab/>
      </w:r>
      <w:bookmarkStart w:colFirst="0" w:colLast="0" w:name="bookmark=id.tyjcwt" w:id="5"/>
      <w:bookmarkEnd w:id="5"/>
      <w:r w:rsidDel="00000000" w:rsidR="00000000" w:rsidRPr="00000000">
        <w:rPr>
          <w:rtl w:val="0"/>
        </w:rPr>
        <w:t xml:space="preserve">one hundred minutes</w:t>
      </w:r>
    </w:p>
    <w:p w:rsidR="00000000" w:rsidDel="00000000" w:rsidP="00000000" w:rsidRDefault="00000000" w:rsidRPr="00000000" w14:paraId="00000014">
      <w:pPr>
        <w:tabs>
          <w:tab w:val="left" w:pos="-720"/>
          <w:tab w:val="left" w:pos="1800"/>
        </w:tabs>
        <w:rPr/>
      </w:pPr>
      <w:r w:rsidDel="00000000" w:rsidR="00000000" w:rsidRPr="00000000">
        <w:rPr>
          <w:rtl w:val="0"/>
        </w:rPr>
      </w:r>
    </w:p>
    <w:p w:rsidR="00000000" w:rsidDel="00000000" w:rsidP="00000000" w:rsidRDefault="00000000" w:rsidRPr="00000000" w14:paraId="00000015">
      <w:pPr>
        <w:pStyle w:val="Heading2"/>
        <w:rPr/>
      </w:pPr>
      <w:r w:rsidDel="00000000" w:rsidR="00000000" w:rsidRPr="00000000">
        <w:rPr>
          <w:rtl w:val="0"/>
        </w:rPr>
        <w:t xml:space="preserve">Materials required/recommended for this section</w:t>
      </w:r>
    </w:p>
    <w:p w:rsidR="00000000" w:rsidDel="00000000" w:rsidP="00000000" w:rsidRDefault="00000000" w:rsidRPr="00000000" w14:paraId="00000016">
      <w:pPr>
        <w:rPr>
          <w:b w:val="1"/>
          <w:i w:val="1"/>
        </w:rPr>
      </w:pPr>
      <w:r w:rsidDel="00000000" w:rsidR="00000000" w:rsidRPr="00000000">
        <w:rPr>
          <w:b w:val="1"/>
          <w:i w:val="1"/>
          <w:rtl w:val="0"/>
        </w:rPr>
        <w:t xml:space="preserve">To be provided by the supervisor</w:t>
      </w:r>
    </w:p>
    <w:p w:rsidR="00000000" w:rsidDel="00000000" w:rsidP="00000000" w:rsidRDefault="00000000" w:rsidRPr="00000000" w14:paraId="00000017">
      <w:pPr>
        <w:tabs>
          <w:tab w:val="left" w:pos="-720"/>
          <w:tab w:val="left" w:pos="2268"/>
        </w:tabs>
        <w:rPr/>
      </w:pPr>
      <w:r w:rsidDel="00000000" w:rsidR="00000000" w:rsidRPr="00000000">
        <w:rPr>
          <w:rtl w:val="0"/>
        </w:rPr>
        <w:t xml:space="preserve">This Question/Answer booklet</w:t>
      </w:r>
    </w:p>
    <w:p w:rsidR="00000000" w:rsidDel="00000000" w:rsidP="00000000" w:rsidRDefault="00000000" w:rsidRPr="00000000" w14:paraId="00000018">
      <w:pPr>
        <w:tabs>
          <w:tab w:val="left" w:pos="-720"/>
          <w:tab w:val="left" w:pos="2268"/>
        </w:tabs>
        <w:rPr/>
      </w:pPr>
      <w:r w:rsidDel="00000000" w:rsidR="00000000" w:rsidRPr="00000000">
        <w:rPr>
          <w:rtl w:val="0"/>
        </w:rPr>
        <w:t xml:space="preserve">Formula sheet </w:t>
      </w:r>
      <w:bookmarkStart w:colFirst="0" w:colLast="0" w:name="bookmark=id.3dy6vkm" w:id="6"/>
      <w:bookmarkEnd w:id="6"/>
      <w:r w:rsidDel="00000000" w:rsidR="00000000" w:rsidRPr="00000000">
        <w:rPr>
          <w:rtl w:val="0"/>
        </w:rPr>
        <w:t xml:space="preserve">(retained from Section One)</w:t>
      </w:r>
    </w:p>
    <w:p w:rsidR="00000000" w:rsidDel="00000000" w:rsidP="00000000" w:rsidRDefault="00000000" w:rsidRPr="00000000" w14:paraId="00000019">
      <w:pPr>
        <w:tabs>
          <w:tab w:val="left" w:pos="-720"/>
          <w:tab w:val="left" w:pos="1800"/>
        </w:tabs>
        <w:rPr/>
      </w:pPr>
      <w:r w:rsidDel="00000000" w:rsidR="00000000" w:rsidRPr="00000000">
        <w:rPr>
          <w:rtl w:val="0"/>
        </w:rPr>
      </w:r>
    </w:p>
    <w:p w:rsidR="00000000" w:rsidDel="00000000" w:rsidP="00000000" w:rsidRDefault="00000000" w:rsidRPr="00000000" w14:paraId="0000001A">
      <w:pPr>
        <w:rPr>
          <w:b w:val="1"/>
          <w:i w:val="1"/>
        </w:rPr>
      </w:pPr>
      <w:r w:rsidDel="00000000" w:rsidR="00000000" w:rsidRPr="00000000">
        <w:rPr>
          <w:b w:val="1"/>
          <w:i w:val="1"/>
          <w:rtl w:val="0"/>
        </w:rPr>
        <w:t xml:space="preserve">To be provided by the candidate</w:t>
      </w:r>
    </w:p>
    <w:p w:rsidR="00000000" w:rsidDel="00000000" w:rsidP="00000000" w:rsidRDefault="00000000" w:rsidRPr="00000000" w14:paraId="0000001B">
      <w:pPr>
        <w:tabs>
          <w:tab w:val="left" w:pos="1843"/>
        </w:tabs>
        <w:ind w:left="1843" w:hanging="1843"/>
        <w:rPr/>
      </w:pPr>
      <w:r w:rsidDel="00000000" w:rsidR="00000000" w:rsidRPr="00000000">
        <w:rPr>
          <w:rtl w:val="0"/>
        </w:rPr>
        <w:t xml:space="preserve">Standard items: </w:t>
        <w:tab/>
        <w:t xml:space="preserve">pens (blue/black preferred), pencils (including coloured), sharpener, correction fluid/tape, eraser, ruler, highlighters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tabs>
          <w:tab w:val="left" w:pos="1843"/>
        </w:tabs>
        <w:ind w:left="1843" w:hanging="1843"/>
        <w:rPr/>
      </w:pPr>
      <w:r w:rsidDel="00000000" w:rsidR="00000000" w:rsidRPr="00000000">
        <w:rPr>
          <w:rtl w:val="0"/>
        </w:rPr>
        <w:t xml:space="preserve">Special items: </w:t>
        <w:tab/>
      </w:r>
      <w:bookmarkStart w:colFirst="0" w:colLast="0" w:name="bookmark=id.1t3h5sf" w:id="7"/>
      <w:bookmarkEnd w:id="7"/>
      <w:r w:rsidDel="00000000" w:rsidR="00000000" w:rsidRPr="00000000">
        <w:rPr>
          <w:rtl w:val="0"/>
        </w:rPr>
        <w:t xml:space="preserve">drawing instruments, templates, notes on two unfolded sheets of A4 paper, and up to three calculators approved for use in this examination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rPr/>
      </w:pPr>
      <w:r w:rsidDel="00000000" w:rsidR="00000000" w:rsidRPr="00000000">
        <w:rPr>
          <w:rtl w:val="0"/>
        </w:rPr>
        <w:t xml:space="preserve">Important note to candidates</w:t>
      </w:r>
    </w:p>
    <w:p w:rsidR="00000000" w:rsidDel="00000000" w:rsidP="00000000" w:rsidRDefault="00000000" w:rsidRPr="00000000" w14:paraId="00000020">
      <w:pPr>
        <w:rPr/>
      </w:pPr>
      <w:r w:rsidDel="00000000" w:rsidR="00000000" w:rsidRPr="00000000">
        <w:rPr>
          <w:rtl w:val="0"/>
        </w:rPr>
        <w:t xml:space="preserve">No other items may be taken into the examination room. It is </w:t>
      </w:r>
      <w:r w:rsidDel="00000000" w:rsidR="00000000" w:rsidRPr="00000000">
        <w:rPr>
          <w:b w:val="1"/>
          <w:rtl w:val="0"/>
        </w:rPr>
        <w:t xml:space="preserve">your</w:t>
      </w:r>
      <w:r w:rsidDel="00000000" w:rsidR="00000000" w:rsidRPr="00000000">
        <w:rPr>
          <w:rtl w:val="0"/>
        </w:rPr>
        <w:t xml:space="preserve"> responsibility to ensure that you do not have any unauthorised material.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p>
    <w:tbl>
      <w:tblPr>
        <w:tblStyle w:val="Table2"/>
        <w:tblW w:w="8045.999999999999"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1417"/>
        <w:gridCol w:w="1276"/>
        <w:gridCol w:w="1559"/>
        <w:gridCol w:w="1134"/>
        <w:gridCol w:w="1134"/>
        <w:tblGridChange w:id="0">
          <w:tblGrid>
            <w:gridCol w:w="1526"/>
            <w:gridCol w:w="1417"/>
            <w:gridCol w:w="1276"/>
            <w:gridCol w:w="1559"/>
            <w:gridCol w:w="1134"/>
            <w:gridCol w:w="1134"/>
          </w:tblGrid>
        </w:tblGridChange>
      </w:tblGrid>
      <w:tr>
        <w:trPr>
          <w:cantSplit w:val="0"/>
          <w:tblHeader w:val="0"/>
        </w:trPr>
        <w:tc>
          <w:tcPr/>
          <w:p w:rsidR="00000000" w:rsidDel="00000000" w:rsidP="00000000" w:rsidRDefault="00000000" w:rsidRPr="00000000" w14:paraId="00000021">
            <w:pPr>
              <w:rPr>
                <w:b w:val="1"/>
                <w:sz w:val="28"/>
                <w:szCs w:val="28"/>
              </w:rPr>
            </w:pPr>
            <w:r w:rsidDel="00000000" w:rsidR="00000000" w:rsidRPr="00000000">
              <w:rPr>
                <w:b w:val="1"/>
                <w:sz w:val="28"/>
                <w:szCs w:val="28"/>
                <w:rtl w:val="0"/>
              </w:rPr>
              <w:t xml:space="preserve">Question</w:t>
            </w:r>
          </w:p>
        </w:tc>
        <w:tc>
          <w:tcPr/>
          <w:p w:rsidR="00000000" w:rsidDel="00000000" w:rsidP="00000000" w:rsidRDefault="00000000" w:rsidRPr="00000000" w14:paraId="00000022">
            <w:pPr>
              <w:rPr>
                <w:b w:val="1"/>
                <w:sz w:val="28"/>
                <w:szCs w:val="28"/>
              </w:rPr>
            </w:pPr>
            <w:r w:rsidDel="00000000" w:rsidR="00000000" w:rsidRPr="00000000">
              <w:rPr>
                <w:b w:val="1"/>
                <w:sz w:val="28"/>
                <w:szCs w:val="28"/>
                <w:rtl w:val="0"/>
              </w:rPr>
              <w:t xml:space="preserve">Marks</w:t>
            </w:r>
          </w:p>
        </w:tc>
        <w:tc>
          <w:tcPr/>
          <w:p w:rsidR="00000000" w:rsidDel="00000000" w:rsidP="00000000" w:rsidRDefault="00000000" w:rsidRPr="00000000" w14:paraId="00000023">
            <w:pPr>
              <w:rPr>
                <w:b w:val="1"/>
                <w:sz w:val="28"/>
                <w:szCs w:val="28"/>
              </w:rPr>
            </w:pPr>
            <w:r w:rsidDel="00000000" w:rsidR="00000000" w:rsidRPr="00000000">
              <w:rPr>
                <w:b w:val="1"/>
                <w:sz w:val="28"/>
                <w:szCs w:val="28"/>
                <w:rtl w:val="0"/>
              </w:rPr>
              <w:t xml:space="preserve">Max</w:t>
            </w:r>
          </w:p>
        </w:tc>
        <w:tc>
          <w:tcPr/>
          <w:p w:rsidR="00000000" w:rsidDel="00000000" w:rsidP="00000000" w:rsidRDefault="00000000" w:rsidRPr="00000000" w14:paraId="00000024">
            <w:pPr>
              <w:rPr>
                <w:b w:val="1"/>
                <w:sz w:val="28"/>
                <w:szCs w:val="28"/>
              </w:rPr>
            </w:pPr>
            <w:r w:rsidDel="00000000" w:rsidR="00000000" w:rsidRPr="00000000">
              <w:rPr>
                <w:b w:val="1"/>
                <w:sz w:val="28"/>
                <w:szCs w:val="28"/>
                <w:rtl w:val="0"/>
              </w:rPr>
              <w:t xml:space="preserve">Question</w:t>
            </w:r>
          </w:p>
        </w:tc>
        <w:tc>
          <w:tcPr/>
          <w:p w:rsidR="00000000" w:rsidDel="00000000" w:rsidP="00000000" w:rsidRDefault="00000000" w:rsidRPr="00000000" w14:paraId="00000025">
            <w:pPr>
              <w:rPr>
                <w:b w:val="1"/>
                <w:sz w:val="28"/>
                <w:szCs w:val="28"/>
              </w:rPr>
            </w:pPr>
            <w:r w:rsidDel="00000000" w:rsidR="00000000" w:rsidRPr="00000000">
              <w:rPr>
                <w:b w:val="1"/>
                <w:sz w:val="28"/>
                <w:szCs w:val="28"/>
                <w:rtl w:val="0"/>
              </w:rPr>
              <w:t xml:space="preserve">Marks</w:t>
            </w:r>
          </w:p>
        </w:tc>
        <w:tc>
          <w:tcPr/>
          <w:p w:rsidR="00000000" w:rsidDel="00000000" w:rsidP="00000000" w:rsidRDefault="00000000" w:rsidRPr="00000000" w14:paraId="00000026">
            <w:pPr>
              <w:rPr>
                <w:b w:val="1"/>
                <w:sz w:val="28"/>
                <w:szCs w:val="28"/>
              </w:rPr>
            </w:pPr>
            <w:r w:rsidDel="00000000" w:rsidR="00000000" w:rsidRPr="00000000">
              <w:rPr>
                <w:b w:val="1"/>
                <w:sz w:val="28"/>
                <w:szCs w:val="28"/>
                <w:rtl w:val="0"/>
              </w:rPr>
              <w:t xml:space="preserve">Max</w:t>
            </w:r>
          </w:p>
        </w:tc>
      </w:tr>
      <w:tr>
        <w:trPr>
          <w:cantSplit w:val="0"/>
          <w:tblHeader w:val="0"/>
        </w:trPr>
        <w:tc>
          <w:tcPr/>
          <w:p w:rsidR="00000000" w:rsidDel="00000000" w:rsidP="00000000" w:rsidRDefault="00000000" w:rsidRPr="00000000" w14:paraId="00000027">
            <w:pPr>
              <w:rPr>
                <w:b w:val="1"/>
                <w:sz w:val="28"/>
                <w:szCs w:val="28"/>
              </w:rPr>
            </w:pPr>
            <w:r w:rsidDel="00000000" w:rsidR="00000000" w:rsidRPr="00000000">
              <w:rPr>
                <w:b w:val="1"/>
                <w:sz w:val="28"/>
                <w:szCs w:val="28"/>
                <w:rtl w:val="0"/>
              </w:rPr>
              <w:t xml:space="preserve">8</w:t>
            </w:r>
          </w:p>
        </w:tc>
        <w:tc>
          <w:tcPr/>
          <w:p w:rsidR="00000000" w:rsidDel="00000000" w:rsidP="00000000" w:rsidRDefault="00000000" w:rsidRPr="00000000" w14:paraId="00000028">
            <w:pPr>
              <w:rPr>
                <w:b w:val="1"/>
                <w:sz w:val="28"/>
                <w:szCs w:val="28"/>
              </w:rPr>
            </w:pPr>
            <w:r w:rsidDel="00000000" w:rsidR="00000000" w:rsidRPr="00000000">
              <w:rPr>
                <w:rtl w:val="0"/>
              </w:rPr>
            </w:r>
          </w:p>
        </w:tc>
        <w:tc>
          <w:tcPr/>
          <w:p w:rsidR="00000000" w:rsidDel="00000000" w:rsidP="00000000" w:rsidRDefault="00000000" w:rsidRPr="00000000" w14:paraId="00000029">
            <w:pPr>
              <w:rPr>
                <w:b w:val="1"/>
                <w:sz w:val="28"/>
                <w:szCs w:val="28"/>
              </w:rPr>
            </w:pPr>
            <w:r w:rsidDel="00000000" w:rsidR="00000000" w:rsidRPr="00000000">
              <w:rPr>
                <w:b w:val="1"/>
                <w:sz w:val="28"/>
                <w:szCs w:val="28"/>
                <w:rtl w:val="0"/>
              </w:rPr>
              <w:t xml:space="preserve">4</w:t>
            </w:r>
          </w:p>
        </w:tc>
        <w:tc>
          <w:tcPr/>
          <w:p w:rsidR="00000000" w:rsidDel="00000000" w:rsidP="00000000" w:rsidRDefault="00000000" w:rsidRPr="00000000" w14:paraId="0000002A">
            <w:pPr>
              <w:rPr>
                <w:b w:val="1"/>
                <w:sz w:val="28"/>
                <w:szCs w:val="28"/>
              </w:rPr>
            </w:pPr>
            <w:r w:rsidDel="00000000" w:rsidR="00000000" w:rsidRPr="00000000">
              <w:rPr>
                <w:b w:val="1"/>
                <w:sz w:val="28"/>
                <w:szCs w:val="28"/>
                <w:rtl w:val="0"/>
              </w:rPr>
              <w:t xml:space="preserve">15</w:t>
            </w:r>
          </w:p>
        </w:tc>
        <w:tc>
          <w:tcPr/>
          <w:p w:rsidR="00000000" w:rsidDel="00000000" w:rsidP="00000000" w:rsidRDefault="00000000" w:rsidRPr="00000000" w14:paraId="0000002B">
            <w:pPr>
              <w:rPr>
                <w:b w:val="1"/>
                <w:sz w:val="28"/>
                <w:szCs w:val="28"/>
              </w:rPr>
            </w:pPr>
            <w:r w:rsidDel="00000000" w:rsidR="00000000" w:rsidRPr="00000000">
              <w:rPr>
                <w:rtl w:val="0"/>
              </w:rPr>
            </w:r>
          </w:p>
        </w:tc>
        <w:tc>
          <w:tcPr/>
          <w:p w:rsidR="00000000" w:rsidDel="00000000" w:rsidP="00000000" w:rsidRDefault="00000000" w:rsidRPr="00000000" w14:paraId="0000002C">
            <w:pPr>
              <w:rPr>
                <w:b w:val="1"/>
                <w:sz w:val="28"/>
                <w:szCs w:val="28"/>
              </w:rPr>
            </w:pPr>
            <w:r w:rsidDel="00000000" w:rsidR="00000000" w:rsidRPr="00000000">
              <w:rPr>
                <w:b w:val="1"/>
                <w:sz w:val="28"/>
                <w:szCs w:val="28"/>
                <w:rtl w:val="0"/>
              </w:rPr>
              <w:t xml:space="preserve">9</w:t>
            </w:r>
          </w:p>
        </w:tc>
      </w:tr>
      <w:tr>
        <w:trPr>
          <w:cantSplit w:val="0"/>
          <w:tblHeader w:val="0"/>
        </w:trPr>
        <w:tc>
          <w:tcPr/>
          <w:p w:rsidR="00000000" w:rsidDel="00000000" w:rsidP="00000000" w:rsidRDefault="00000000" w:rsidRPr="00000000" w14:paraId="0000002D">
            <w:pPr>
              <w:rPr>
                <w:b w:val="1"/>
                <w:sz w:val="28"/>
                <w:szCs w:val="28"/>
              </w:rPr>
            </w:pPr>
            <w:r w:rsidDel="00000000" w:rsidR="00000000" w:rsidRPr="00000000">
              <w:rPr>
                <w:b w:val="1"/>
                <w:sz w:val="28"/>
                <w:szCs w:val="28"/>
                <w:rtl w:val="0"/>
              </w:rPr>
              <w:t xml:space="preserve">9</w:t>
            </w:r>
          </w:p>
        </w:tc>
        <w:tc>
          <w:tcPr/>
          <w:p w:rsidR="00000000" w:rsidDel="00000000" w:rsidP="00000000" w:rsidRDefault="00000000" w:rsidRPr="00000000" w14:paraId="0000002E">
            <w:pPr>
              <w:rPr>
                <w:b w:val="1"/>
                <w:sz w:val="28"/>
                <w:szCs w:val="28"/>
              </w:rPr>
            </w:pPr>
            <w:r w:rsidDel="00000000" w:rsidR="00000000" w:rsidRPr="00000000">
              <w:rPr>
                <w:rtl w:val="0"/>
              </w:rPr>
            </w:r>
          </w:p>
        </w:tc>
        <w:tc>
          <w:tcPr/>
          <w:p w:rsidR="00000000" w:rsidDel="00000000" w:rsidP="00000000" w:rsidRDefault="00000000" w:rsidRPr="00000000" w14:paraId="0000002F">
            <w:pPr>
              <w:rPr>
                <w:b w:val="1"/>
                <w:sz w:val="28"/>
                <w:szCs w:val="28"/>
              </w:rPr>
            </w:pPr>
            <w:r w:rsidDel="00000000" w:rsidR="00000000" w:rsidRPr="00000000">
              <w:rPr>
                <w:b w:val="1"/>
                <w:sz w:val="28"/>
                <w:szCs w:val="28"/>
                <w:rtl w:val="0"/>
              </w:rPr>
              <w:t xml:space="preserve">8</w:t>
            </w:r>
          </w:p>
        </w:tc>
        <w:tc>
          <w:tcPr/>
          <w:p w:rsidR="00000000" w:rsidDel="00000000" w:rsidP="00000000" w:rsidRDefault="00000000" w:rsidRPr="00000000" w14:paraId="00000030">
            <w:pPr>
              <w:rPr>
                <w:b w:val="1"/>
                <w:sz w:val="28"/>
                <w:szCs w:val="28"/>
              </w:rPr>
            </w:pPr>
            <w:r w:rsidDel="00000000" w:rsidR="00000000" w:rsidRPr="00000000">
              <w:rPr>
                <w:b w:val="1"/>
                <w:sz w:val="28"/>
                <w:szCs w:val="28"/>
                <w:rtl w:val="0"/>
              </w:rPr>
              <w:t xml:space="preserve">16</w:t>
            </w:r>
          </w:p>
        </w:tc>
        <w:tc>
          <w:tcPr/>
          <w:p w:rsidR="00000000" w:rsidDel="00000000" w:rsidP="00000000" w:rsidRDefault="00000000" w:rsidRPr="00000000" w14:paraId="00000031">
            <w:pPr>
              <w:rPr>
                <w:b w:val="1"/>
                <w:sz w:val="28"/>
                <w:szCs w:val="28"/>
              </w:rPr>
            </w:pPr>
            <w:r w:rsidDel="00000000" w:rsidR="00000000" w:rsidRPr="00000000">
              <w:rPr>
                <w:rtl w:val="0"/>
              </w:rPr>
            </w:r>
          </w:p>
        </w:tc>
        <w:tc>
          <w:tcPr/>
          <w:p w:rsidR="00000000" w:rsidDel="00000000" w:rsidP="00000000" w:rsidRDefault="00000000" w:rsidRPr="00000000" w14:paraId="00000032">
            <w:pPr>
              <w:rPr>
                <w:b w:val="1"/>
                <w:sz w:val="28"/>
                <w:szCs w:val="28"/>
              </w:rPr>
            </w:pPr>
            <w:r w:rsidDel="00000000" w:rsidR="00000000" w:rsidRPr="00000000">
              <w:rPr>
                <w:b w:val="1"/>
                <w:sz w:val="28"/>
                <w:szCs w:val="28"/>
                <w:rtl w:val="0"/>
              </w:rPr>
              <w:t xml:space="preserve">8</w:t>
            </w:r>
          </w:p>
        </w:tc>
      </w:tr>
      <w:tr>
        <w:trPr>
          <w:cantSplit w:val="0"/>
          <w:tblHeader w:val="0"/>
        </w:trPr>
        <w:tc>
          <w:tcPr/>
          <w:p w:rsidR="00000000" w:rsidDel="00000000" w:rsidP="00000000" w:rsidRDefault="00000000" w:rsidRPr="00000000" w14:paraId="00000033">
            <w:pPr>
              <w:rPr>
                <w:b w:val="1"/>
                <w:sz w:val="28"/>
                <w:szCs w:val="28"/>
              </w:rPr>
            </w:pPr>
            <w:r w:rsidDel="00000000" w:rsidR="00000000" w:rsidRPr="00000000">
              <w:rPr>
                <w:b w:val="1"/>
                <w:sz w:val="28"/>
                <w:szCs w:val="28"/>
                <w:rtl w:val="0"/>
              </w:rPr>
              <w:t xml:space="preserve">10</w:t>
            </w:r>
          </w:p>
        </w:tc>
        <w:tc>
          <w:tcPr/>
          <w:p w:rsidR="00000000" w:rsidDel="00000000" w:rsidP="00000000" w:rsidRDefault="00000000" w:rsidRPr="00000000" w14:paraId="00000034">
            <w:pPr>
              <w:rPr>
                <w:b w:val="1"/>
                <w:sz w:val="28"/>
                <w:szCs w:val="28"/>
              </w:rPr>
            </w:pPr>
            <w:r w:rsidDel="00000000" w:rsidR="00000000" w:rsidRPr="00000000">
              <w:rPr>
                <w:rtl w:val="0"/>
              </w:rPr>
            </w:r>
          </w:p>
        </w:tc>
        <w:tc>
          <w:tcPr/>
          <w:p w:rsidR="00000000" w:rsidDel="00000000" w:rsidP="00000000" w:rsidRDefault="00000000" w:rsidRPr="00000000" w14:paraId="00000035">
            <w:pPr>
              <w:rPr>
                <w:b w:val="1"/>
                <w:sz w:val="28"/>
                <w:szCs w:val="28"/>
              </w:rPr>
            </w:pPr>
            <w:r w:rsidDel="00000000" w:rsidR="00000000" w:rsidRPr="00000000">
              <w:rPr>
                <w:b w:val="1"/>
                <w:sz w:val="28"/>
                <w:szCs w:val="28"/>
                <w:rtl w:val="0"/>
              </w:rPr>
              <w:t xml:space="preserve">9</w:t>
            </w:r>
          </w:p>
        </w:tc>
        <w:tc>
          <w:tcPr/>
          <w:p w:rsidR="00000000" w:rsidDel="00000000" w:rsidP="00000000" w:rsidRDefault="00000000" w:rsidRPr="00000000" w14:paraId="00000036">
            <w:pPr>
              <w:rPr>
                <w:b w:val="1"/>
                <w:sz w:val="28"/>
                <w:szCs w:val="28"/>
              </w:rPr>
            </w:pPr>
            <w:r w:rsidDel="00000000" w:rsidR="00000000" w:rsidRPr="00000000">
              <w:rPr>
                <w:b w:val="1"/>
                <w:sz w:val="28"/>
                <w:szCs w:val="28"/>
                <w:rtl w:val="0"/>
              </w:rPr>
              <w:t xml:space="preserve">17</w:t>
            </w:r>
          </w:p>
        </w:tc>
        <w:tc>
          <w:tcPr/>
          <w:p w:rsidR="00000000" w:rsidDel="00000000" w:rsidP="00000000" w:rsidRDefault="00000000" w:rsidRPr="00000000" w14:paraId="00000037">
            <w:pPr>
              <w:rPr>
                <w:b w:val="1"/>
                <w:sz w:val="28"/>
                <w:szCs w:val="28"/>
              </w:rPr>
            </w:pPr>
            <w:r w:rsidDel="00000000" w:rsidR="00000000" w:rsidRPr="00000000">
              <w:rPr>
                <w:rtl w:val="0"/>
              </w:rPr>
            </w:r>
          </w:p>
        </w:tc>
        <w:tc>
          <w:tcPr/>
          <w:p w:rsidR="00000000" w:rsidDel="00000000" w:rsidP="00000000" w:rsidRDefault="00000000" w:rsidRPr="00000000" w14:paraId="00000038">
            <w:pPr>
              <w:rPr>
                <w:b w:val="1"/>
                <w:sz w:val="28"/>
                <w:szCs w:val="28"/>
              </w:rPr>
            </w:pPr>
            <w:r w:rsidDel="00000000" w:rsidR="00000000" w:rsidRPr="00000000">
              <w:rPr>
                <w:b w:val="1"/>
                <w:sz w:val="28"/>
                <w:szCs w:val="28"/>
                <w:rtl w:val="0"/>
              </w:rPr>
              <w:t xml:space="preserve">8</w:t>
            </w:r>
          </w:p>
        </w:tc>
      </w:tr>
      <w:tr>
        <w:trPr>
          <w:cantSplit w:val="0"/>
          <w:tblHeader w:val="0"/>
        </w:trPr>
        <w:tc>
          <w:tcPr/>
          <w:p w:rsidR="00000000" w:rsidDel="00000000" w:rsidP="00000000" w:rsidRDefault="00000000" w:rsidRPr="00000000" w14:paraId="00000039">
            <w:pPr>
              <w:rPr>
                <w:b w:val="1"/>
                <w:sz w:val="28"/>
                <w:szCs w:val="28"/>
              </w:rPr>
            </w:pPr>
            <w:r w:rsidDel="00000000" w:rsidR="00000000" w:rsidRPr="00000000">
              <w:rPr>
                <w:b w:val="1"/>
                <w:sz w:val="28"/>
                <w:szCs w:val="28"/>
                <w:rtl w:val="0"/>
              </w:rPr>
              <w:t xml:space="preserve">11</w:t>
            </w:r>
          </w:p>
        </w:tc>
        <w:tc>
          <w:tcPr/>
          <w:p w:rsidR="00000000" w:rsidDel="00000000" w:rsidP="00000000" w:rsidRDefault="00000000" w:rsidRPr="00000000" w14:paraId="0000003A">
            <w:pPr>
              <w:rPr>
                <w:b w:val="1"/>
                <w:sz w:val="28"/>
                <w:szCs w:val="28"/>
              </w:rPr>
            </w:pPr>
            <w:r w:rsidDel="00000000" w:rsidR="00000000" w:rsidRPr="00000000">
              <w:rPr>
                <w:rtl w:val="0"/>
              </w:rPr>
            </w:r>
          </w:p>
        </w:tc>
        <w:tc>
          <w:tcPr/>
          <w:p w:rsidR="00000000" w:rsidDel="00000000" w:rsidP="00000000" w:rsidRDefault="00000000" w:rsidRPr="00000000" w14:paraId="0000003B">
            <w:pPr>
              <w:rPr>
                <w:b w:val="1"/>
                <w:sz w:val="28"/>
                <w:szCs w:val="28"/>
              </w:rPr>
            </w:pPr>
            <w:r w:rsidDel="00000000" w:rsidR="00000000" w:rsidRPr="00000000">
              <w:rPr>
                <w:b w:val="1"/>
                <w:sz w:val="28"/>
                <w:szCs w:val="28"/>
                <w:rtl w:val="0"/>
              </w:rPr>
              <w:t xml:space="preserve">7</w:t>
            </w:r>
          </w:p>
        </w:tc>
        <w:tc>
          <w:tcPr/>
          <w:p w:rsidR="00000000" w:rsidDel="00000000" w:rsidP="00000000" w:rsidRDefault="00000000" w:rsidRPr="00000000" w14:paraId="0000003C">
            <w:pPr>
              <w:rPr>
                <w:b w:val="1"/>
                <w:sz w:val="28"/>
                <w:szCs w:val="28"/>
              </w:rPr>
            </w:pPr>
            <w:r w:rsidDel="00000000" w:rsidR="00000000" w:rsidRPr="00000000">
              <w:rPr>
                <w:b w:val="1"/>
                <w:sz w:val="28"/>
                <w:szCs w:val="28"/>
                <w:rtl w:val="0"/>
              </w:rPr>
              <w:t xml:space="preserve">18</w:t>
            </w:r>
          </w:p>
        </w:tc>
        <w:tc>
          <w:tcPr/>
          <w:p w:rsidR="00000000" w:rsidDel="00000000" w:rsidP="00000000" w:rsidRDefault="00000000" w:rsidRPr="00000000" w14:paraId="0000003D">
            <w:pPr>
              <w:rPr>
                <w:b w:val="1"/>
                <w:sz w:val="28"/>
                <w:szCs w:val="28"/>
              </w:rPr>
            </w:pPr>
            <w:r w:rsidDel="00000000" w:rsidR="00000000" w:rsidRPr="00000000">
              <w:rPr>
                <w:rtl w:val="0"/>
              </w:rPr>
            </w:r>
          </w:p>
        </w:tc>
        <w:tc>
          <w:tcPr/>
          <w:p w:rsidR="00000000" w:rsidDel="00000000" w:rsidP="00000000" w:rsidRDefault="00000000" w:rsidRPr="00000000" w14:paraId="0000003E">
            <w:pPr>
              <w:rPr>
                <w:b w:val="1"/>
                <w:sz w:val="28"/>
                <w:szCs w:val="28"/>
              </w:rPr>
            </w:pPr>
            <w:r w:rsidDel="00000000" w:rsidR="00000000" w:rsidRPr="00000000">
              <w:rPr>
                <w:b w:val="1"/>
                <w:sz w:val="28"/>
                <w:szCs w:val="28"/>
                <w:rtl w:val="0"/>
              </w:rPr>
              <w:t xml:space="preserve">9</w:t>
            </w:r>
          </w:p>
        </w:tc>
      </w:tr>
      <w:tr>
        <w:trPr>
          <w:cantSplit w:val="0"/>
          <w:tblHeader w:val="0"/>
        </w:trPr>
        <w:tc>
          <w:tcPr/>
          <w:p w:rsidR="00000000" w:rsidDel="00000000" w:rsidP="00000000" w:rsidRDefault="00000000" w:rsidRPr="00000000" w14:paraId="0000003F">
            <w:pPr>
              <w:rPr>
                <w:b w:val="1"/>
                <w:sz w:val="28"/>
                <w:szCs w:val="28"/>
              </w:rPr>
            </w:pPr>
            <w:r w:rsidDel="00000000" w:rsidR="00000000" w:rsidRPr="00000000">
              <w:rPr>
                <w:b w:val="1"/>
                <w:sz w:val="28"/>
                <w:szCs w:val="28"/>
                <w:rtl w:val="0"/>
              </w:rPr>
              <w:t xml:space="preserve">12</w:t>
            </w:r>
          </w:p>
        </w:tc>
        <w:tc>
          <w:tcPr/>
          <w:p w:rsidR="00000000" w:rsidDel="00000000" w:rsidP="00000000" w:rsidRDefault="00000000" w:rsidRPr="00000000" w14:paraId="00000040">
            <w:pPr>
              <w:rPr>
                <w:b w:val="1"/>
                <w:sz w:val="28"/>
                <w:szCs w:val="28"/>
              </w:rPr>
            </w:pPr>
            <w:r w:rsidDel="00000000" w:rsidR="00000000" w:rsidRPr="00000000">
              <w:rPr>
                <w:rtl w:val="0"/>
              </w:rPr>
            </w:r>
          </w:p>
        </w:tc>
        <w:tc>
          <w:tcPr/>
          <w:p w:rsidR="00000000" w:rsidDel="00000000" w:rsidP="00000000" w:rsidRDefault="00000000" w:rsidRPr="00000000" w14:paraId="00000041">
            <w:pPr>
              <w:rPr>
                <w:b w:val="1"/>
                <w:sz w:val="28"/>
                <w:szCs w:val="28"/>
              </w:rPr>
            </w:pPr>
            <w:r w:rsidDel="00000000" w:rsidR="00000000" w:rsidRPr="00000000">
              <w:rPr>
                <w:b w:val="1"/>
                <w:sz w:val="28"/>
                <w:szCs w:val="28"/>
                <w:rtl w:val="0"/>
              </w:rPr>
              <w:t xml:space="preserve">7</w:t>
            </w:r>
          </w:p>
        </w:tc>
        <w:tc>
          <w:tcPr/>
          <w:p w:rsidR="00000000" w:rsidDel="00000000" w:rsidP="00000000" w:rsidRDefault="00000000" w:rsidRPr="00000000" w14:paraId="00000042">
            <w:pPr>
              <w:rPr>
                <w:b w:val="1"/>
                <w:sz w:val="28"/>
                <w:szCs w:val="28"/>
              </w:rPr>
            </w:pPr>
            <w:r w:rsidDel="00000000" w:rsidR="00000000" w:rsidRPr="00000000">
              <w:rPr>
                <w:b w:val="1"/>
                <w:sz w:val="28"/>
                <w:szCs w:val="28"/>
                <w:rtl w:val="0"/>
              </w:rPr>
              <w:t xml:space="preserve">19</w:t>
            </w:r>
          </w:p>
        </w:tc>
        <w:tc>
          <w:tcPr/>
          <w:p w:rsidR="00000000" w:rsidDel="00000000" w:rsidP="00000000" w:rsidRDefault="00000000" w:rsidRPr="00000000" w14:paraId="00000043">
            <w:pPr>
              <w:rPr>
                <w:b w:val="1"/>
                <w:sz w:val="28"/>
                <w:szCs w:val="28"/>
              </w:rPr>
            </w:pPr>
            <w:r w:rsidDel="00000000" w:rsidR="00000000" w:rsidRPr="00000000">
              <w:rPr>
                <w:rtl w:val="0"/>
              </w:rPr>
            </w:r>
          </w:p>
        </w:tc>
        <w:tc>
          <w:tcPr/>
          <w:p w:rsidR="00000000" w:rsidDel="00000000" w:rsidP="00000000" w:rsidRDefault="00000000" w:rsidRPr="00000000" w14:paraId="00000044">
            <w:pPr>
              <w:rPr>
                <w:b w:val="1"/>
                <w:sz w:val="28"/>
                <w:szCs w:val="28"/>
              </w:rPr>
            </w:pPr>
            <w:r w:rsidDel="00000000" w:rsidR="00000000" w:rsidRPr="00000000">
              <w:rPr>
                <w:b w:val="1"/>
                <w:sz w:val="28"/>
                <w:szCs w:val="28"/>
                <w:rtl w:val="0"/>
              </w:rPr>
              <w:t xml:space="preserve">7</w:t>
            </w:r>
          </w:p>
        </w:tc>
      </w:tr>
      <w:tr>
        <w:trPr>
          <w:cantSplit w:val="0"/>
          <w:tblHeader w:val="0"/>
        </w:trPr>
        <w:tc>
          <w:tcPr/>
          <w:p w:rsidR="00000000" w:rsidDel="00000000" w:rsidP="00000000" w:rsidRDefault="00000000" w:rsidRPr="00000000" w14:paraId="00000045">
            <w:pPr>
              <w:rPr>
                <w:b w:val="1"/>
                <w:sz w:val="28"/>
                <w:szCs w:val="28"/>
              </w:rPr>
            </w:pPr>
            <w:r w:rsidDel="00000000" w:rsidR="00000000" w:rsidRPr="00000000">
              <w:rPr>
                <w:b w:val="1"/>
                <w:sz w:val="28"/>
                <w:szCs w:val="28"/>
                <w:rtl w:val="0"/>
              </w:rPr>
              <w:t xml:space="preserve">13</w:t>
            </w:r>
          </w:p>
        </w:tc>
        <w:tc>
          <w:tcPr/>
          <w:p w:rsidR="00000000" w:rsidDel="00000000" w:rsidP="00000000" w:rsidRDefault="00000000" w:rsidRPr="00000000" w14:paraId="00000046">
            <w:pPr>
              <w:rPr>
                <w:b w:val="1"/>
                <w:sz w:val="28"/>
                <w:szCs w:val="28"/>
              </w:rPr>
            </w:pPr>
            <w:r w:rsidDel="00000000" w:rsidR="00000000" w:rsidRPr="00000000">
              <w:rPr>
                <w:rtl w:val="0"/>
              </w:rPr>
            </w:r>
          </w:p>
        </w:tc>
        <w:tc>
          <w:tcPr/>
          <w:p w:rsidR="00000000" w:rsidDel="00000000" w:rsidP="00000000" w:rsidRDefault="00000000" w:rsidRPr="00000000" w14:paraId="00000047">
            <w:pPr>
              <w:rPr>
                <w:b w:val="1"/>
                <w:sz w:val="28"/>
                <w:szCs w:val="28"/>
              </w:rPr>
            </w:pPr>
            <w:r w:rsidDel="00000000" w:rsidR="00000000" w:rsidRPr="00000000">
              <w:rPr>
                <w:b w:val="1"/>
                <w:sz w:val="28"/>
                <w:szCs w:val="28"/>
                <w:rtl w:val="0"/>
              </w:rPr>
              <w:t xml:space="preserve">7</w:t>
            </w:r>
          </w:p>
        </w:tc>
        <w:tc>
          <w:tcPr/>
          <w:p w:rsidR="00000000" w:rsidDel="00000000" w:rsidP="00000000" w:rsidRDefault="00000000" w:rsidRPr="00000000" w14:paraId="00000048">
            <w:pPr>
              <w:rPr>
                <w:b w:val="1"/>
                <w:sz w:val="28"/>
                <w:szCs w:val="28"/>
              </w:rPr>
            </w:pPr>
            <w:r w:rsidDel="00000000" w:rsidR="00000000" w:rsidRPr="00000000">
              <w:rPr>
                <w:b w:val="1"/>
                <w:sz w:val="28"/>
                <w:szCs w:val="28"/>
                <w:rtl w:val="0"/>
              </w:rPr>
              <w:t xml:space="preserve">20</w:t>
            </w:r>
          </w:p>
        </w:tc>
        <w:tc>
          <w:tcPr/>
          <w:p w:rsidR="00000000" w:rsidDel="00000000" w:rsidP="00000000" w:rsidRDefault="00000000" w:rsidRPr="00000000" w14:paraId="00000049">
            <w:pPr>
              <w:rPr>
                <w:b w:val="1"/>
                <w:sz w:val="28"/>
                <w:szCs w:val="28"/>
              </w:rPr>
            </w:pPr>
            <w:r w:rsidDel="00000000" w:rsidR="00000000" w:rsidRPr="00000000">
              <w:rPr>
                <w:rtl w:val="0"/>
              </w:rPr>
            </w:r>
          </w:p>
        </w:tc>
        <w:tc>
          <w:tcPr/>
          <w:p w:rsidR="00000000" w:rsidDel="00000000" w:rsidP="00000000" w:rsidRDefault="00000000" w:rsidRPr="00000000" w14:paraId="0000004A">
            <w:pPr>
              <w:rPr>
                <w:b w:val="1"/>
                <w:sz w:val="28"/>
                <w:szCs w:val="28"/>
              </w:rPr>
            </w:pPr>
            <w:r w:rsidDel="00000000" w:rsidR="00000000" w:rsidRPr="00000000">
              <w:rPr>
                <w:b w:val="1"/>
                <w:sz w:val="28"/>
                <w:szCs w:val="28"/>
                <w:rtl w:val="0"/>
              </w:rPr>
              <w:t xml:space="preserve">7</w:t>
            </w:r>
          </w:p>
        </w:tc>
      </w:tr>
      <w:tr>
        <w:trPr>
          <w:cantSplit w:val="0"/>
          <w:tblHeader w:val="0"/>
        </w:trPr>
        <w:tc>
          <w:tcPr/>
          <w:p w:rsidR="00000000" w:rsidDel="00000000" w:rsidP="00000000" w:rsidRDefault="00000000" w:rsidRPr="00000000" w14:paraId="0000004B">
            <w:pPr>
              <w:rPr>
                <w:b w:val="1"/>
                <w:sz w:val="28"/>
                <w:szCs w:val="28"/>
              </w:rPr>
            </w:pPr>
            <w:r w:rsidDel="00000000" w:rsidR="00000000" w:rsidRPr="00000000">
              <w:rPr>
                <w:b w:val="1"/>
                <w:sz w:val="28"/>
                <w:szCs w:val="28"/>
                <w:rtl w:val="0"/>
              </w:rPr>
              <w:t xml:space="preserve">14</w:t>
            </w:r>
          </w:p>
        </w:tc>
        <w:tc>
          <w:tcPr/>
          <w:p w:rsidR="00000000" w:rsidDel="00000000" w:rsidP="00000000" w:rsidRDefault="00000000" w:rsidRPr="00000000" w14:paraId="0000004C">
            <w:pPr>
              <w:rPr>
                <w:b w:val="1"/>
                <w:sz w:val="28"/>
                <w:szCs w:val="28"/>
              </w:rPr>
            </w:pPr>
            <w:r w:rsidDel="00000000" w:rsidR="00000000" w:rsidRPr="00000000">
              <w:rPr>
                <w:rtl w:val="0"/>
              </w:rPr>
            </w:r>
          </w:p>
        </w:tc>
        <w:tc>
          <w:tcPr/>
          <w:p w:rsidR="00000000" w:rsidDel="00000000" w:rsidP="00000000" w:rsidRDefault="00000000" w:rsidRPr="00000000" w14:paraId="0000004D">
            <w:pPr>
              <w:rPr>
                <w:b w:val="1"/>
                <w:sz w:val="28"/>
                <w:szCs w:val="28"/>
              </w:rPr>
            </w:pPr>
            <w:r w:rsidDel="00000000" w:rsidR="00000000" w:rsidRPr="00000000">
              <w:rPr>
                <w:b w:val="1"/>
                <w:sz w:val="28"/>
                <w:szCs w:val="28"/>
                <w:rtl w:val="0"/>
              </w:rPr>
              <w:t xml:space="preserve">10</w:t>
            </w:r>
          </w:p>
        </w:tc>
        <w:tc>
          <w:tcPr/>
          <w:p w:rsidR="00000000" w:rsidDel="00000000" w:rsidP="00000000" w:rsidRDefault="00000000" w:rsidRPr="00000000" w14:paraId="0000004E">
            <w:pPr>
              <w:rPr>
                <w:b w:val="1"/>
                <w:sz w:val="28"/>
                <w:szCs w:val="28"/>
              </w:rPr>
            </w:pPr>
            <w:r w:rsidDel="00000000" w:rsidR="00000000" w:rsidRPr="00000000">
              <w:rPr>
                <w:rtl w:val="0"/>
              </w:rPr>
            </w:r>
          </w:p>
        </w:tc>
      </w:tr>
    </w:tbl>
    <w:p w:rsidR="00000000" w:rsidDel="00000000" w:rsidP="00000000" w:rsidRDefault="00000000" w:rsidRPr="00000000" w14:paraId="0000004F">
      <w:pPr>
        <w:rPr>
          <w:b w:val="1"/>
          <w:sz w:val="28"/>
          <w:szCs w:val="28"/>
        </w:rPr>
      </w:pPr>
      <w:r w:rsidDel="00000000" w:rsidR="00000000" w:rsidRPr="00000000">
        <w:rPr>
          <w:rtl w:val="0"/>
        </w:rPr>
      </w:r>
    </w:p>
    <w:p w:rsidR="00000000" w:rsidDel="00000000" w:rsidP="00000000" w:rsidRDefault="00000000" w:rsidRPr="00000000" w14:paraId="00000050">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1">
      <w:pPr>
        <w:tabs>
          <w:tab w:val="left" w:pos="-720"/>
        </w:tabs>
        <w:rPr>
          <w:b w:val="1"/>
          <w:sz w:val="28"/>
          <w:szCs w:val="28"/>
        </w:rPr>
      </w:pPr>
      <w:r w:rsidDel="00000000" w:rsidR="00000000" w:rsidRPr="00000000">
        <w:rPr>
          <w:b w:val="1"/>
          <w:sz w:val="28"/>
          <w:szCs w:val="28"/>
          <w:rtl w:val="0"/>
        </w:rPr>
        <w:t xml:space="preserve">Structure of this paper</w:t>
      </w:r>
    </w:p>
    <w:p w:rsidR="00000000" w:rsidDel="00000000" w:rsidP="00000000" w:rsidRDefault="00000000" w:rsidRPr="00000000" w14:paraId="00000052">
      <w:pPr>
        <w:tabs>
          <w:tab w:val="left" w:pos="-720"/>
        </w:tabs>
        <w:rPr/>
      </w:pPr>
      <w:r w:rsidDel="00000000" w:rsidR="00000000" w:rsidRPr="00000000">
        <w:rPr>
          <w:rtl w:val="0"/>
        </w:rPr>
      </w:r>
    </w:p>
    <w:tbl>
      <w:tblPr>
        <w:tblStyle w:val="Table3"/>
        <w:tblW w:w="938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82"/>
        <w:gridCol w:w="1419"/>
        <w:gridCol w:w="1420"/>
        <w:gridCol w:w="1420"/>
        <w:gridCol w:w="1420"/>
        <w:gridCol w:w="1420"/>
        <w:tblGridChange w:id="0">
          <w:tblGrid>
            <w:gridCol w:w="2282"/>
            <w:gridCol w:w="1419"/>
            <w:gridCol w:w="1420"/>
            <w:gridCol w:w="1420"/>
            <w:gridCol w:w="1420"/>
            <w:gridCol w:w="1420"/>
          </w:tblGrid>
        </w:tblGridChange>
      </w:tblGrid>
      <w:tr>
        <w:trPr>
          <w:cantSplit w:val="0"/>
          <w:trHeight w:val="102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tabs>
                <w:tab w:val="center" w:pos="4513"/>
              </w:tabs>
              <w:spacing w:line="276" w:lineRule="auto"/>
              <w:rPr/>
            </w:pPr>
            <w:r w:rsidDel="00000000" w:rsidR="00000000" w:rsidRPr="00000000">
              <w:rPr>
                <w:rtl w:val="0"/>
              </w:rPr>
              <w:t xml:space="preserve">Section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tabs>
                <w:tab w:val="center" w:pos="4513"/>
              </w:tabs>
              <w:spacing w:line="276" w:lineRule="auto"/>
              <w:jc w:val="center"/>
              <w:rPr/>
            </w:pPr>
            <w:r w:rsidDel="00000000" w:rsidR="00000000" w:rsidRPr="00000000">
              <w:rPr>
                <w:rtl w:val="0"/>
              </w:rPr>
              <w:t xml:space="preserve">Number of questions available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5">
            <w:pPr>
              <w:tabs>
                <w:tab w:val="center" w:pos="4513"/>
              </w:tabs>
              <w:spacing w:line="276" w:lineRule="auto"/>
              <w:ind w:left="-82" w:firstLine="0"/>
              <w:jc w:val="center"/>
              <w:rPr/>
            </w:pPr>
            <w:r w:rsidDel="00000000" w:rsidR="00000000" w:rsidRPr="00000000">
              <w:rPr>
                <w:rtl w:val="0"/>
              </w:rPr>
              <w:t xml:space="preserve">Number of questions to be answered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tabs>
                <w:tab w:val="center" w:pos="4513"/>
              </w:tabs>
              <w:spacing w:line="276" w:lineRule="auto"/>
              <w:jc w:val="center"/>
              <w:rPr/>
            </w:pPr>
            <w:r w:rsidDel="00000000" w:rsidR="00000000" w:rsidRPr="00000000">
              <w:rPr>
                <w:rtl w:val="0"/>
              </w:rPr>
              <w:t xml:space="preserve">Working time (minutes)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tabs>
                <w:tab w:val="center" w:pos="4513"/>
              </w:tabs>
              <w:spacing w:line="276" w:lineRule="auto"/>
              <w:jc w:val="center"/>
              <w:rPr/>
            </w:pPr>
            <w:r w:rsidDel="00000000" w:rsidR="00000000" w:rsidRPr="00000000">
              <w:rPr>
                <w:rtl w:val="0"/>
              </w:rPr>
              <w:t xml:space="preserve">Marks available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tabs>
                <w:tab w:val="center" w:pos="4513"/>
              </w:tabs>
              <w:spacing w:line="276" w:lineRule="auto"/>
              <w:jc w:val="center"/>
              <w:rPr/>
            </w:pPr>
            <w:r w:rsidDel="00000000" w:rsidR="00000000" w:rsidRPr="00000000">
              <w:rPr>
                <w:rtl w:val="0"/>
              </w:rPr>
              <w:t xml:space="preserve">Percentage of examination</w:t>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9">
            <w:pPr>
              <w:tabs>
                <w:tab w:val="left" w:pos="900"/>
              </w:tabs>
              <w:spacing w:before="80" w:line="276" w:lineRule="auto"/>
              <w:rPr/>
            </w:pPr>
            <w:r w:rsidDel="00000000" w:rsidR="00000000" w:rsidRPr="00000000">
              <w:rPr>
                <w:rtl w:val="0"/>
              </w:rPr>
              <w:t xml:space="preserve">Section One:</w:t>
            </w:r>
          </w:p>
          <w:p w:rsidR="00000000" w:rsidDel="00000000" w:rsidP="00000000" w:rsidRDefault="00000000" w:rsidRPr="00000000" w14:paraId="0000005A">
            <w:pPr>
              <w:tabs>
                <w:tab w:val="left" w:pos="900"/>
              </w:tabs>
              <w:spacing w:line="276" w:lineRule="auto"/>
              <w:rPr/>
            </w:pPr>
            <w:r w:rsidDel="00000000" w:rsidR="00000000" w:rsidRPr="00000000">
              <w:rPr>
                <w:rtl w:val="0"/>
              </w:rPr>
              <w:t xml:space="preserve">Calculator-free</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B">
            <w:pPr>
              <w:tabs>
                <w:tab w:val="left" w:pos="-720"/>
              </w:tabs>
              <w:spacing w:before="80" w:line="276"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C">
            <w:pPr>
              <w:tabs>
                <w:tab w:val="left" w:pos="-720"/>
              </w:tabs>
              <w:spacing w:before="80" w:line="276" w:lineRule="auto"/>
              <w:jc w:val="center"/>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D">
            <w:pPr>
              <w:tabs>
                <w:tab w:val="left" w:pos="-720"/>
              </w:tabs>
              <w:spacing w:before="8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E">
            <w:pPr>
              <w:tabs>
                <w:tab w:val="left" w:pos="-720"/>
              </w:tabs>
              <w:spacing w:before="80" w:lineRule="auto"/>
              <w:jc w:val="center"/>
              <w:rPr/>
            </w:pPr>
            <w:r w:rsidDel="00000000" w:rsidR="00000000" w:rsidRPr="00000000">
              <w:rPr>
                <w:rtl w:val="0"/>
              </w:rPr>
              <w:t xml:space="preserve">51</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F">
            <w:pPr>
              <w:tabs>
                <w:tab w:val="left" w:pos="-720"/>
              </w:tabs>
              <w:spacing w:before="80" w:lineRule="auto"/>
              <w:jc w:val="center"/>
              <w:rPr>
                <w:vertAlign w:val="subscript"/>
              </w:rPr>
            </w:pPr>
            <w:r w:rsidDel="00000000" w:rsidR="00000000" w:rsidRPr="00000000">
              <w:rPr>
                <w:rtl w:val="0"/>
              </w:rPr>
              <w:t xml:space="preserve">34</w:t>
            </w: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tabs>
                <w:tab w:val="left" w:pos="900"/>
              </w:tabs>
              <w:spacing w:before="80" w:line="276" w:lineRule="auto"/>
              <w:rPr/>
            </w:pPr>
            <w:r w:rsidDel="00000000" w:rsidR="00000000" w:rsidRPr="00000000">
              <w:rPr>
                <w:rtl w:val="0"/>
              </w:rPr>
              <w:t xml:space="preserve">Section Two:</w:t>
            </w:r>
          </w:p>
          <w:p w:rsidR="00000000" w:rsidDel="00000000" w:rsidP="00000000" w:rsidRDefault="00000000" w:rsidRPr="00000000" w14:paraId="00000061">
            <w:pPr>
              <w:tabs>
                <w:tab w:val="left" w:pos="900"/>
              </w:tabs>
              <w:spacing w:line="276" w:lineRule="auto"/>
              <w:rPr/>
            </w:pPr>
            <w:r w:rsidDel="00000000" w:rsidR="00000000" w:rsidRPr="00000000">
              <w:rPr>
                <w:rtl w:val="0"/>
              </w:rPr>
              <w:t xml:space="preserve">Calculator-assumed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tabs>
                <w:tab w:val="left" w:pos="-720"/>
              </w:tabs>
              <w:spacing w:before="80" w:line="276" w:lineRule="auto"/>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tabs>
                <w:tab w:val="left" w:pos="-720"/>
              </w:tabs>
              <w:spacing w:before="80" w:line="276" w:lineRule="auto"/>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tabs>
                <w:tab w:val="left" w:pos="-720"/>
              </w:tabs>
              <w:spacing w:before="8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tabs>
                <w:tab w:val="left" w:pos="-720"/>
              </w:tabs>
              <w:spacing w:before="8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tabs>
                <w:tab w:val="left" w:pos="-720"/>
              </w:tabs>
              <w:spacing w:before="80" w:lineRule="auto"/>
              <w:jc w:val="center"/>
              <w:rPr/>
            </w:pPr>
            <w:r w:rsidDel="00000000" w:rsidR="00000000" w:rsidRPr="00000000">
              <w:rPr>
                <w:rtl w:val="0"/>
              </w:rPr>
              <w:t xml:space="preserve">66</w:t>
            </w:r>
          </w:p>
        </w:tc>
      </w:tr>
      <w:tr>
        <w:trPr>
          <w:cantSplit w:val="0"/>
          <w:trHeight w:val="576"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7">
            <w:pPr>
              <w:tabs>
                <w:tab w:val="left" w:pos="900"/>
              </w:tabs>
              <w:spacing w:before="80" w:line="276" w:lineRule="auto"/>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8">
            <w:pPr>
              <w:tabs>
                <w:tab w:val="left" w:pos="-720"/>
              </w:tabs>
              <w:spacing w:before="80" w:line="276" w:lineRule="auto"/>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9">
            <w:pPr>
              <w:tabs>
                <w:tab w:val="left" w:pos="-720"/>
              </w:tabs>
              <w:spacing w:before="80" w:line="276" w:lineRule="auto"/>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6A">
            <w:pPr>
              <w:tabs>
                <w:tab w:val="left" w:pos="-720"/>
              </w:tabs>
              <w:spacing w:before="80" w:line="276" w:lineRule="auto"/>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06B">
            <w:pPr>
              <w:tabs>
                <w:tab w:val="left" w:pos="-720"/>
              </w:tabs>
              <w:spacing w:before="80" w:line="276" w:lineRule="auto"/>
              <w:jc w:val="cente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tabs>
                <w:tab w:val="left" w:pos="-720"/>
              </w:tabs>
              <w:spacing w:before="80" w:line="276" w:lineRule="auto"/>
              <w:jc w:val="center"/>
              <w:rPr/>
            </w:pPr>
            <w:r w:rsidDel="00000000" w:rsidR="00000000" w:rsidRPr="00000000">
              <w:rPr>
                <w:rtl w:val="0"/>
              </w:rPr>
              <w:t xml:space="preserve">100</w:t>
            </w:r>
          </w:p>
        </w:tc>
      </w:tr>
    </w:tbl>
    <w:p w:rsidR="00000000" w:rsidDel="00000000" w:rsidP="00000000" w:rsidRDefault="00000000" w:rsidRPr="00000000" w14:paraId="0000006D">
      <w:pPr>
        <w:tabs>
          <w:tab w:val="left" w:pos="-720"/>
        </w:tabs>
        <w:ind w:left="720" w:hanging="720"/>
        <w:rPr/>
      </w:pPr>
      <w:r w:rsidDel="00000000" w:rsidR="00000000" w:rsidRPr="00000000">
        <w:rPr>
          <w:rtl w:val="0"/>
        </w:rPr>
      </w:r>
    </w:p>
    <w:p w:rsidR="00000000" w:rsidDel="00000000" w:rsidP="00000000" w:rsidRDefault="00000000" w:rsidRPr="00000000" w14:paraId="0000006E">
      <w:pPr>
        <w:tabs>
          <w:tab w:val="left" w:pos="-720"/>
        </w:tabs>
        <w:ind w:left="720" w:hanging="7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-718819</wp:posOffset>
            </wp:positionH>
            <wp:positionV relativeFrom="paragraph">
              <wp:posOffset>68893</wp:posOffset>
            </wp:positionV>
            <wp:extent cx="7034400" cy="7383600"/>
            <wp:effectExtent b="0" l="0" r="0" t="0"/>
            <wp:wrapNone/>
            <wp:docPr descr="C:\Users\oir\Desktop\Mathematical_Methods_Sample_Calc_Assumed_Exam_2016_Page_2.jpg" id="7" name="image81.jpg"/>
            <a:graphic>
              <a:graphicData uri="http://schemas.openxmlformats.org/drawingml/2006/picture">
                <pic:pic>
                  <pic:nvPicPr>
                    <pic:cNvPr descr="C:\Users\oir\Desktop\Mathematical_Methods_Sample_Calc_Assumed_Exam_2016_Page_2.jpg" id="0" name="image81.jpg"/>
                    <pic:cNvPicPr preferRelativeResize="0"/>
                  </pic:nvPicPr>
                  <pic:blipFill>
                    <a:blip r:embed="rId164"/>
                    <a:srcRect b="0" l="0" r="7158" t="31046"/>
                    <a:stretch>
                      <a:fillRect/>
                    </a:stretch>
                  </pic:blipFill>
                  <pic:spPr>
                    <a:xfrm>
                      <a:off x="0" y="0"/>
                      <a:ext cx="7034400" cy="7383600"/>
                    </a:xfrm>
                    <a:prstGeom prst="rect"/>
                    <a:ln/>
                  </pic:spPr>
                </pic:pic>
              </a:graphicData>
            </a:graphic>
          </wp:anchor>
        </w:drawing>
      </w:r>
    </w:p>
    <w:p w:rsidR="00000000" w:rsidDel="00000000" w:rsidP="00000000" w:rsidRDefault="00000000" w:rsidRPr="00000000" w14:paraId="0000006F">
      <w:pPr>
        <w:tabs>
          <w:tab w:val="left" w:pos="-720"/>
        </w:tabs>
        <w:ind w:left="720" w:hanging="720"/>
        <w:rPr/>
      </w:pPr>
      <w:r w:rsidDel="00000000" w:rsidR="00000000" w:rsidRPr="00000000">
        <w:rPr>
          <w:rtl w:val="0"/>
        </w:rPr>
      </w:r>
    </w:p>
    <w:p w:rsidR="00000000" w:rsidDel="00000000" w:rsidP="00000000" w:rsidRDefault="00000000" w:rsidRPr="00000000" w14:paraId="00000070">
      <w:pPr>
        <w:tabs>
          <w:tab w:val="left" w:pos="-720"/>
        </w:tabs>
        <w:ind w:left="720" w:hanging="720"/>
        <w:rPr/>
      </w:pPr>
      <w:r w:rsidDel="00000000" w:rsidR="00000000" w:rsidRPr="00000000">
        <w:rPr>
          <w:rtl w:val="0"/>
        </w:rPr>
      </w:r>
    </w:p>
    <w:p w:rsidR="00000000" w:rsidDel="00000000" w:rsidP="00000000" w:rsidRDefault="00000000" w:rsidRPr="00000000" w14:paraId="00000071">
      <w:pPr>
        <w:tabs>
          <w:tab w:val="right" w:pos="9214"/>
        </w:tabs>
        <w:ind w:left="700" w:hanging="700"/>
        <w:rPr>
          <w:b w:val="1"/>
        </w:rPr>
      </w:pPr>
      <w:r w:rsidDel="00000000" w:rsidR="00000000" w:rsidRPr="00000000">
        <w:br w:type="page"/>
      </w:r>
      <w:r w:rsidDel="00000000" w:rsidR="00000000" w:rsidRPr="00000000">
        <w:rPr>
          <w:b w:val="1"/>
          <w:rtl w:val="0"/>
        </w:rPr>
        <w:t xml:space="preserve">Section Two: Calculator-assumed</w:t>
        <w:tab/>
        <w:t xml:space="preserve">(100 Marks)</w:t>
      </w:r>
    </w:p>
    <w:p w:rsidR="00000000" w:rsidDel="00000000" w:rsidP="00000000" w:rsidRDefault="00000000" w:rsidRPr="00000000" w14:paraId="00000072">
      <w:pPr>
        <w:ind w:left="700" w:hanging="700"/>
        <w:rPr>
          <w:b w:val="1"/>
        </w:rPr>
      </w:pPr>
      <w:r w:rsidDel="00000000" w:rsidR="00000000" w:rsidRPr="00000000">
        <w:rPr>
          <w:rtl w:val="0"/>
        </w:rPr>
      </w:r>
    </w:p>
    <w:p w:rsidR="00000000" w:rsidDel="00000000" w:rsidP="00000000" w:rsidRDefault="00000000" w:rsidRPr="00000000" w14:paraId="00000073">
      <w:pPr>
        <w:tabs>
          <w:tab w:val="left" w:pos="560"/>
          <w:tab w:val="left" w:pos="1474"/>
          <w:tab w:val="right" w:pos="9354"/>
        </w:tabs>
        <w:spacing w:line="288" w:lineRule="auto"/>
        <w:rPr>
          <w:color w:val="000000"/>
        </w:rPr>
      </w:pPr>
      <w:r w:rsidDel="00000000" w:rsidR="00000000" w:rsidRPr="00000000">
        <w:rPr>
          <w:color w:val="000000"/>
          <w:rtl w:val="0"/>
        </w:rPr>
        <w:t xml:space="preserve">This section has </w:t>
      </w:r>
      <w:r w:rsidDel="00000000" w:rsidR="00000000" w:rsidRPr="00000000">
        <w:rPr>
          <w:b w:val="1"/>
          <w:color w:val="000000"/>
          <w:rtl w:val="0"/>
        </w:rPr>
        <w:t xml:space="preserve">13 </w:t>
      </w:r>
      <w:r w:rsidDel="00000000" w:rsidR="00000000" w:rsidRPr="00000000">
        <w:rPr>
          <w:color w:val="000000"/>
          <w:rtl w:val="0"/>
        </w:rPr>
        <w:t xml:space="preserve">questions. Answer </w:t>
      </w:r>
      <w:r w:rsidDel="00000000" w:rsidR="00000000" w:rsidRPr="00000000">
        <w:rPr>
          <w:b w:val="1"/>
          <w:color w:val="000000"/>
          <w:rtl w:val="0"/>
        </w:rPr>
        <w:t xml:space="preserve">all</w:t>
      </w:r>
      <w:r w:rsidDel="00000000" w:rsidR="00000000" w:rsidRPr="00000000">
        <w:rPr>
          <w:color w:val="000000"/>
          <w:rtl w:val="0"/>
        </w:rPr>
        <w:t xml:space="preserve"> questions. Write your answers in the spaces provided.</w:t>
      </w:r>
    </w:p>
    <w:p w:rsidR="00000000" w:rsidDel="00000000" w:rsidP="00000000" w:rsidRDefault="00000000" w:rsidRPr="00000000" w14:paraId="00000074">
      <w:pPr>
        <w:tabs>
          <w:tab w:val="left" w:pos="560"/>
          <w:tab w:val="left" w:pos="1474"/>
          <w:tab w:val="right" w:pos="9354"/>
        </w:tabs>
        <w:spacing w:line="288" w:lineRule="auto"/>
        <w:rPr>
          <w:color w:val="000000"/>
        </w:rPr>
      </w:pPr>
      <w:r w:rsidDel="00000000" w:rsidR="00000000" w:rsidRPr="00000000">
        <w:rPr>
          <w:rtl w:val="0"/>
        </w:rPr>
      </w:r>
    </w:p>
    <w:p w:rsidR="00000000" w:rsidDel="00000000" w:rsidP="00000000" w:rsidRDefault="00000000" w:rsidRPr="00000000" w14:paraId="00000075">
      <w:pPr>
        <w:tabs>
          <w:tab w:val="left" w:pos="420"/>
          <w:tab w:val="left" w:pos="1474"/>
          <w:tab w:val="right" w:pos="9354"/>
        </w:tabs>
        <w:spacing w:line="288" w:lineRule="auto"/>
        <w:rPr>
          <w:color w:val="000000"/>
        </w:rPr>
      </w:pPr>
      <w:r w:rsidDel="00000000" w:rsidR="00000000" w:rsidRPr="00000000">
        <w:rPr>
          <w:color w:val="000000"/>
          <w:rtl w:val="0"/>
        </w:rPr>
        <w:t xml:space="preserve">Spare pages are included at the end of this booklet. They can be used for planning your responses and/or as additional space if required to continue an answer. </w:t>
      </w:r>
    </w:p>
    <w:p w:rsidR="00000000" w:rsidDel="00000000" w:rsidP="00000000" w:rsidRDefault="00000000" w:rsidRPr="00000000" w14:paraId="00000076">
      <w:pPr>
        <w:spacing w:line="288" w:lineRule="auto"/>
        <w:ind w:left="340" w:hanging="340"/>
        <w:rPr>
          <w:color w:val="000000"/>
        </w:rPr>
      </w:pPr>
      <w:r w:rsidDel="00000000" w:rsidR="00000000" w:rsidRPr="00000000">
        <w:rPr>
          <w:color w:val="000000"/>
          <w:sz w:val="18"/>
          <w:szCs w:val="18"/>
          <w:vertAlign w:val="baseline"/>
          <w:rtl w:val="0"/>
        </w:rPr>
        <w:t xml:space="preserve">●</w:t>
      </w:r>
      <w:r w:rsidDel="00000000" w:rsidR="00000000" w:rsidRPr="00000000">
        <w:rPr>
          <w:color w:val="000000"/>
          <w:rtl w:val="0"/>
        </w:rPr>
        <w:tab/>
        <w:t xml:space="preserve">Planning: If you use the spare pages for planning, indicate this clearly at the top of the page.</w:t>
      </w:r>
    </w:p>
    <w:p w:rsidR="00000000" w:rsidDel="00000000" w:rsidP="00000000" w:rsidRDefault="00000000" w:rsidRPr="00000000" w14:paraId="00000077">
      <w:pPr>
        <w:spacing w:line="288" w:lineRule="auto"/>
        <w:ind w:left="340" w:hanging="340"/>
        <w:rPr>
          <w:color w:val="000000"/>
        </w:rPr>
      </w:pPr>
      <w:r w:rsidDel="00000000" w:rsidR="00000000" w:rsidRPr="00000000">
        <w:rPr>
          <w:color w:val="000000"/>
          <w:sz w:val="18"/>
          <w:szCs w:val="18"/>
          <w:vertAlign w:val="baseline"/>
          <w:rtl w:val="0"/>
        </w:rPr>
        <w:t xml:space="preserve">●</w:t>
      </w:r>
      <w:r w:rsidDel="00000000" w:rsidR="00000000" w:rsidRPr="00000000">
        <w:rPr>
          <w:color w:val="000000"/>
          <w:rtl w:val="0"/>
        </w:rPr>
        <w:tab/>
        <w:t xml:space="preserve">Continuing an answer: If you need to use the space to continue an answer, indicate in the original answer space where the answer is continued, i.e. give the page number. Fill in the number of the question that you are continuing to answer at the top of the page.</w:t>
      </w:r>
    </w:p>
    <w:p w:rsidR="00000000" w:rsidDel="00000000" w:rsidP="00000000" w:rsidRDefault="00000000" w:rsidRPr="00000000" w14:paraId="00000078">
      <w:pPr>
        <w:tabs>
          <w:tab w:val="left" w:pos="560"/>
          <w:tab w:val="left" w:pos="1474"/>
          <w:tab w:val="right" w:pos="9354"/>
        </w:tabs>
        <w:spacing w:line="288" w:lineRule="auto"/>
        <w:rPr>
          <w:color w:val="000000"/>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time: 100 minutes.</w:t>
      </w:r>
    </w:p>
    <w:p w:rsidR="00000000" w:rsidDel="00000000" w:rsidP="00000000" w:rsidRDefault="00000000" w:rsidRPr="00000000" w14:paraId="0000007A">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ind w:left="700" w:hanging="700"/>
        <w:rPr/>
      </w:pPr>
      <w:r w:rsidDel="00000000" w:rsidR="00000000" w:rsidRPr="00000000">
        <w:rPr>
          <w:rtl w:val="0"/>
        </w:rPr>
      </w:r>
    </w:p>
    <w:p w:rsidR="00000000" w:rsidDel="00000000" w:rsidP="00000000" w:rsidRDefault="00000000" w:rsidRPr="00000000" w14:paraId="0000007D">
      <w:pPr>
        <w:tabs>
          <w:tab w:val="right" w:pos="9310"/>
        </w:tabs>
        <w:rPr>
          <w:b w:val="1"/>
        </w:rPr>
      </w:pPr>
      <w:r w:rsidDel="00000000" w:rsidR="00000000" w:rsidRPr="00000000">
        <w:rPr>
          <w:b w:val="1"/>
          <w:rtl w:val="0"/>
        </w:rPr>
        <w:t xml:space="preserve">Question 8</w:t>
        <w:tab/>
        <w:t xml:space="preserve">(4 marks)</w:t>
      </w:r>
    </w:p>
    <w:p w:rsidR="00000000" w:rsidDel="00000000" w:rsidP="00000000" w:rsidRDefault="00000000" w:rsidRPr="00000000" w14:paraId="0000007E">
      <w:pPr>
        <w:tabs>
          <w:tab w:val="right" w:pos="9310"/>
        </w:tabs>
        <w:rPr>
          <w:b w:val="1"/>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Consider the complex number </w:t>
      </w:r>
      <w:r w:rsidDel="00000000" w:rsidR="00000000" w:rsidRPr="00000000">
        <w:rPr>
          <w:sz w:val="36.66666666666667"/>
          <w:szCs w:val="36.66666666666667"/>
          <w:vertAlign w:val="subscript"/>
        </w:rPr>
        <w:pict>
          <v:shape id="_x0000_i1025" style="width:42pt;height:14pt" o:ole="" type="#_x0000_t75">
            <v:imagedata r:id="rId1" o:title=""/>
          </v:shape>
          <o:OLEObject DrawAspect="Content" r:id="rId2" ObjectID="_1629621606" ProgID="Equation.DSMT4" ShapeID="_x0000_i1025" Type="Embed"/>
        </w:pict>
      </w:r>
      <w:r w:rsidDel="00000000" w:rsidR="00000000" w:rsidRPr="00000000">
        <w:rPr>
          <w:rtl w:val="0"/>
        </w:rPr>
        <w:t xml:space="preserve">. By using De Moivre’s theorem show that </w:t>
      </w:r>
      <w:r w:rsidDel="00000000" w:rsidR="00000000" w:rsidRPr="00000000">
        <w:rPr>
          <w:sz w:val="36.66666666666667"/>
          <w:szCs w:val="36.66666666666667"/>
          <w:vertAlign w:val="subscript"/>
        </w:rPr>
        <w:pict>
          <v:shape id="_x0000_i1026" style="width:123pt;height:20pt" o:ole="" type="#_x0000_t75">
            <v:imagedata r:id="rId3" o:title=""/>
          </v:shape>
          <o:OLEObject DrawAspect="Content" r:id="rId4" ObjectID="_1629621607" ProgID="Equation.DSMT4" ShapeID="_x0000_i1026" Type="Embed"/>
        </w:pict>
      </w:r>
      <w:r w:rsidDel="00000000" w:rsidR="00000000" w:rsidRPr="00000000">
        <w:rPr>
          <w:rtl w:val="0"/>
        </w:rPr>
        <w:t xml:space="preserve">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82">
      <w:pPr>
        <w:ind w:left="700" w:hanging="700"/>
        <w:rPr/>
      </w:pPr>
      <w:r w:rsidDel="00000000" w:rsidR="00000000" w:rsidRPr="00000000">
        <w:rPr>
          <w:rtl w:val="0"/>
        </w:rPr>
      </w:r>
    </w:p>
    <w:p w:rsidR="00000000" w:rsidDel="00000000" w:rsidP="00000000" w:rsidRDefault="00000000" w:rsidRPr="00000000" w14:paraId="00000083">
      <w:pPr>
        <w:tabs>
          <w:tab w:val="right" w:pos="9310"/>
        </w:tabs>
        <w:rPr>
          <w:b w:val="1"/>
        </w:rPr>
      </w:pPr>
      <w:r w:rsidDel="00000000" w:rsidR="00000000" w:rsidRPr="00000000">
        <w:rPr>
          <w:b w:val="1"/>
          <w:rtl w:val="0"/>
        </w:rPr>
        <w:t xml:space="preserve">Question 9</w:t>
        <w:tab/>
        <w:t xml:space="preserve">(8 marks)</w:t>
      </w:r>
    </w:p>
    <w:p w:rsidR="00000000" w:rsidDel="00000000" w:rsidP="00000000" w:rsidRDefault="00000000" w:rsidRPr="00000000" w14:paraId="00000084">
      <w:pPr>
        <w:tabs>
          <w:tab w:val="right" w:pos="9310"/>
        </w:tabs>
        <w:rPr>
          <w:b w:val="1"/>
        </w:rPr>
      </w:pPr>
      <w:r w:rsidDel="00000000" w:rsidR="00000000" w:rsidRPr="00000000">
        <w:rPr>
          <w:rtl w:val="0"/>
        </w:rPr>
      </w:r>
    </w:p>
    <w:p w:rsidR="00000000" w:rsidDel="00000000" w:rsidP="00000000" w:rsidRDefault="00000000" w:rsidRPr="00000000" w14:paraId="00000085">
      <w:pPr>
        <w:tabs>
          <w:tab w:val="right" w:pos="9310"/>
        </w:tabs>
        <w:rPr/>
      </w:pPr>
      <w:r w:rsidDel="00000000" w:rsidR="00000000" w:rsidRPr="00000000">
        <w:rPr>
          <w:rtl w:val="0"/>
        </w:rPr>
        <w:t xml:space="preserve">Sketch the following regions in the complex plane.</w:t>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31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27" style="width:92pt;height:20pt" o:ole="" type="#_x0000_t75">
            <v:imagedata r:id="rId5" o:title=""/>
          </v:shape>
          <o:OLEObject DrawAspect="Content" r:id="rId6" ObjectID="_1629621608" ProgID="Equation.DSMT4" ShapeID="_x0000_i1027"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(2 marks)</w:t>
      </w:r>
    </w:p>
    <w:p w:rsidR="00000000" w:rsidDel="00000000" w:rsidP="00000000" w:rsidRDefault="00000000" w:rsidRPr="00000000" w14:paraId="00000087">
      <w:pPr>
        <w:tabs>
          <w:tab w:val="right" w:pos="9310"/>
        </w:tabs>
        <w:rPr/>
      </w:pPr>
      <w:r w:rsidDel="00000000" w:rsidR="00000000" w:rsidRPr="00000000">
        <w:rPr>
          <w:rtl w:val="0"/>
        </w:rPr>
      </w:r>
    </w:p>
    <w:p w:rsidR="00000000" w:rsidDel="00000000" w:rsidP="00000000" w:rsidRDefault="00000000" w:rsidRPr="00000000" w14:paraId="00000088">
      <w:pPr>
        <w:tabs>
          <w:tab w:val="right" w:pos="9310"/>
        </w:tabs>
        <w:rPr/>
      </w:pPr>
      <w:r w:rsidDel="00000000" w:rsidR="00000000" w:rsidRPr="00000000">
        <w:rPr>
          <w:rtl w:val="0"/>
        </w:rPr>
      </w:r>
    </w:p>
    <w:p w:rsidR="00000000" w:rsidDel="00000000" w:rsidP="00000000" w:rsidRDefault="00000000" w:rsidRPr="00000000" w14:paraId="00000089">
      <w:pPr>
        <w:tabs>
          <w:tab w:val="right" w:pos="9310"/>
        </w:tabs>
        <w:rPr/>
      </w:pPr>
      <w:r w:rsidDel="00000000" w:rsidR="00000000" w:rsidRPr="00000000">
        <w:rPr/>
        <w:pict>
          <v:shape id="_x0000_i1028" style="width:237pt;height:193pt" o:ole="" type="#_x0000_t75">
            <v:imagedata r:id="rId7" o:title=""/>
          </v:shape>
          <o:OLEObject DrawAspect="Content" r:id="rId8" ObjectID="_1629621609" ProgID="FXDraw.Graphic" ShapeID="_x0000_i1028" Type="Embed"/>
        </w:pict>
      </w:r>
      <w:r w:rsidDel="00000000" w:rsidR="00000000" w:rsidRPr="00000000">
        <w:rPr>
          <w:rtl w:val="0"/>
        </w:rPr>
      </w:r>
    </w:p>
    <w:p w:rsidR="00000000" w:rsidDel="00000000" w:rsidP="00000000" w:rsidRDefault="00000000" w:rsidRPr="00000000" w14:paraId="0000008A">
      <w:pPr>
        <w:tabs>
          <w:tab w:val="right" w:pos="9310"/>
        </w:tabs>
        <w:rPr/>
      </w:pPr>
      <w:r w:rsidDel="00000000" w:rsidR="00000000" w:rsidRPr="00000000">
        <w:rPr>
          <w:rtl w:val="0"/>
        </w:rPr>
      </w:r>
    </w:p>
    <w:p w:rsidR="00000000" w:rsidDel="00000000" w:rsidP="00000000" w:rsidRDefault="00000000" w:rsidRPr="00000000" w14:paraId="0000008B">
      <w:pPr>
        <w:tabs>
          <w:tab w:val="right" w:pos="9310"/>
        </w:tabs>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31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29" style="width:67pt;height:20pt" o:ole="" type="#_x0000_t75">
            <v:imagedata r:id="rId9" o:title=""/>
          </v:shape>
          <o:OLEObject DrawAspect="Content" r:id="rId10" ObjectID="_1629621610" ProgID="Equation.DSMT4" ShapeID="_x0000_i1029"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(2 marks)</w:t>
      </w:r>
    </w:p>
    <w:p w:rsidR="00000000" w:rsidDel="00000000" w:rsidP="00000000" w:rsidRDefault="00000000" w:rsidRPr="00000000" w14:paraId="0000008D">
      <w:pPr>
        <w:tabs>
          <w:tab w:val="right" w:pos="9310"/>
        </w:tabs>
        <w:rPr/>
      </w:pPr>
      <w:r w:rsidDel="00000000" w:rsidR="00000000" w:rsidRPr="00000000">
        <w:rPr>
          <w:rtl w:val="0"/>
        </w:rPr>
      </w:r>
    </w:p>
    <w:p w:rsidR="00000000" w:rsidDel="00000000" w:rsidP="00000000" w:rsidRDefault="00000000" w:rsidRPr="00000000" w14:paraId="0000008E">
      <w:pPr>
        <w:tabs>
          <w:tab w:val="right" w:pos="9310"/>
        </w:tabs>
        <w:rPr/>
      </w:pPr>
      <w:r w:rsidDel="00000000" w:rsidR="00000000" w:rsidRPr="00000000">
        <w:rPr/>
        <w:pict>
          <v:shape id="_x0000_i1030" style="width:237pt;height:193pt" o:ole="" type="#_x0000_t75">
            <v:imagedata r:id="rId11" o:title=""/>
          </v:shape>
          <o:OLEObject DrawAspect="Content" r:id="rId12" ObjectID="_1629621611" ProgID="FXDraw.Graphic" ShapeID="_x0000_i1030" Type="Embed"/>
        </w:pict>
      </w:r>
      <w:r w:rsidDel="00000000" w:rsidR="00000000" w:rsidRPr="00000000">
        <w:rPr>
          <w:rtl w:val="0"/>
        </w:rPr>
      </w:r>
    </w:p>
    <w:p w:rsidR="00000000" w:rsidDel="00000000" w:rsidP="00000000" w:rsidRDefault="00000000" w:rsidRPr="00000000" w14:paraId="0000008F">
      <w:pPr>
        <w:tabs>
          <w:tab w:val="right" w:pos="9310"/>
        </w:tabs>
        <w:rPr/>
      </w:pPr>
      <w:r w:rsidDel="00000000" w:rsidR="00000000" w:rsidRPr="00000000">
        <w:rPr>
          <w:rtl w:val="0"/>
        </w:rPr>
      </w:r>
    </w:p>
    <w:p w:rsidR="00000000" w:rsidDel="00000000" w:rsidP="00000000" w:rsidRDefault="00000000" w:rsidRPr="00000000" w14:paraId="00000090">
      <w:pPr>
        <w:tabs>
          <w:tab w:val="right" w:pos="9310"/>
        </w:tabs>
        <w:rPr/>
      </w:pPr>
      <w:r w:rsidDel="00000000" w:rsidR="00000000" w:rsidRPr="00000000">
        <w:rPr>
          <w:rtl w:val="0"/>
        </w:rPr>
      </w:r>
    </w:p>
    <w:p w:rsidR="00000000" w:rsidDel="00000000" w:rsidP="00000000" w:rsidRDefault="00000000" w:rsidRPr="00000000" w14:paraId="00000091">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92">
      <w:pPr>
        <w:tabs>
          <w:tab w:val="right" w:pos="9310"/>
        </w:tabs>
        <w:rPr/>
      </w:pPr>
      <w:r w:rsidDel="00000000" w:rsidR="00000000" w:rsidRPr="00000000">
        <w:rPr>
          <w:rtl w:val="0"/>
        </w:rPr>
      </w:r>
    </w:p>
    <w:p w:rsidR="00000000" w:rsidDel="00000000" w:rsidP="00000000" w:rsidRDefault="00000000" w:rsidRPr="00000000" w14:paraId="00000093">
      <w:pPr>
        <w:tabs>
          <w:tab w:val="right" w:pos="9310"/>
        </w:tabs>
        <w:rPr/>
      </w:pPr>
      <w:r w:rsidDel="00000000" w:rsidR="00000000" w:rsidRPr="00000000">
        <w:rPr>
          <w:rtl w:val="0"/>
        </w:rPr>
        <w:t xml:space="preserve">Q9 Cont-</w:t>
      </w:r>
    </w:p>
    <w:p w:rsidR="00000000" w:rsidDel="00000000" w:rsidP="00000000" w:rsidRDefault="00000000" w:rsidRPr="00000000" w14:paraId="00000094">
      <w:pPr>
        <w:tabs>
          <w:tab w:val="right" w:pos="9310"/>
        </w:tabs>
        <w:rPr/>
      </w:pPr>
      <w:r w:rsidDel="00000000" w:rsidR="00000000" w:rsidRPr="00000000">
        <w:rPr>
          <w:rtl w:val="0"/>
        </w:rPr>
      </w:r>
    </w:p>
    <w:p w:rsidR="00000000" w:rsidDel="00000000" w:rsidP="00000000" w:rsidRDefault="00000000" w:rsidRPr="00000000" w14:paraId="00000095">
      <w:pPr>
        <w:tabs>
          <w:tab w:val="right" w:pos="9310"/>
        </w:tabs>
        <w:rPr/>
      </w:pPr>
      <w:r w:rsidDel="00000000" w:rsidR="00000000" w:rsidRPr="00000000">
        <w:rPr>
          <w:rtl w:val="0"/>
        </w:rPr>
        <w:t xml:space="preserve">The solution to </w:t>
      </w:r>
      <w:r w:rsidDel="00000000" w:rsidR="00000000" w:rsidRPr="00000000">
        <w:rPr>
          <w:sz w:val="36.66666666666667"/>
          <w:szCs w:val="36.66666666666667"/>
          <w:vertAlign w:val="subscript"/>
        </w:rPr>
        <w:pict>
          <v:shape id="_x0000_i1031" style="width:109pt;height:20pt" o:ole="" type="#_x0000_t75">
            <v:imagedata r:id="rId13" o:title=""/>
          </v:shape>
          <o:OLEObject DrawAspect="Content" r:id="rId14" ObjectID="_1629621612" ProgID="Equation.DSMT4" ShapeID="_x0000_i1031" Type="Embed"/>
        </w:pict>
      </w:r>
      <w:r w:rsidDel="00000000" w:rsidR="00000000" w:rsidRPr="00000000">
        <w:rPr>
          <w:rtl w:val="0"/>
        </w:rPr>
        <w:t xml:space="preserve">, where </w:t>
      </w:r>
      <w:r w:rsidDel="00000000" w:rsidR="00000000" w:rsidRPr="00000000">
        <w:rPr>
          <w:sz w:val="36.66666666666667"/>
          <w:szCs w:val="36.66666666666667"/>
          <w:vertAlign w:val="subscript"/>
        </w:rPr>
        <w:pict>
          <v:shape id="_x0000_i1032" style="width:29pt;height:14pt" o:ole="" type="#_x0000_t75">
            <v:imagedata r:id="rId15" o:title=""/>
          </v:shape>
          <o:OLEObject DrawAspect="Content" r:id="rId16" ObjectID="_1629621613" ProgID="Equation.DSMT4" ShapeID="_x0000_i1032" Type="Embed"/>
        </w:pict>
      </w:r>
      <w:r w:rsidDel="00000000" w:rsidR="00000000" w:rsidRPr="00000000">
        <w:rPr>
          <w:rtl w:val="0"/>
        </w:rPr>
        <w:t xml:space="preserve"> are real constants, is given by </w:t>
      </w:r>
      <w:r w:rsidDel="00000000" w:rsidR="00000000" w:rsidRPr="00000000">
        <w:rPr>
          <w:sz w:val="36.66666666666667"/>
          <w:szCs w:val="36.66666666666667"/>
          <w:vertAlign w:val="subscript"/>
        </w:rPr>
        <w:pict>
          <v:shape id="_x0000_i1033" style="width:99pt;height:20pt" o:ole="" type="#_x0000_t75">
            <v:imagedata r:id="rId17" o:title=""/>
          </v:shape>
          <o:OLEObject DrawAspect="Content" r:id="rId18" ObjectID="_1629621614" ProgID="Equation.DSMT4" ShapeID="_x0000_i1033" Type="Embed"/>
        </w:pict>
      </w:r>
      <w:r w:rsidDel="00000000" w:rsidR="00000000" w:rsidRPr="00000000">
        <w:rPr>
          <w:rtl w:val="0"/>
        </w:rPr>
        <w:t xml:space="preserve">. </w:t>
      </w:r>
    </w:p>
    <w:p w:rsidR="00000000" w:rsidDel="00000000" w:rsidP="00000000" w:rsidRDefault="00000000" w:rsidRPr="00000000" w14:paraId="00000096">
      <w:pPr>
        <w:tabs>
          <w:tab w:val="right" w:pos="9310"/>
        </w:tabs>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right" w:pos="931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exact values of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34" style="width:29pt;height:14pt" o:ole="" type="#_x0000_t75">
            <v:imagedata r:id="rId19" o:title=""/>
          </v:shape>
          <o:OLEObject DrawAspect="Content" r:id="rId20" ObjectID="_1629621615" ProgID="Equation.DSMT4" ShapeID="_x0000_i1034"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(4 marks)</w:t>
      </w:r>
    </w:p>
    <w:p w:rsidR="00000000" w:rsidDel="00000000" w:rsidP="00000000" w:rsidRDefault="00000000" w:rsidRPr="00000000" w14:paraId="00000098">
      <w:pPr>
        <w:tabs>
          <w:tab w:val="right" w:pos="9310"/>
        </w:tabs>
        <w:rPr>
          <w:b w:val="1"/>
        </w:rPr>
      </w:pPr>
      <w:r w:rsidDel="00000000" w:rsidR="00000000" w:rsidRPr="00000000">
        <w:rPr>
          <w:rtl w:val="0"/>
        </w:rPr>
      </w:r>
    </w:p>
    <w:p w:rsidR="00000000" w:rsidDel="00000000" w:rsidP="00000000" w:rsidRDefault="00000000" w:rsidRPr="00000000" w14:paraId="00000099">
      <w:pPr>
        <w:tabs>
          <w:tab w:val="right" w:pos="9310"/>
        </w:tabs>
        <w:rPr>
          <w:b w:val="1"/>
        </w:rPr>
      </w:pPr>
      <w:r w:rsidDel="00000000" w:rsidR="00000000" w:rsidRPr="00000000">
        <w:rPr>
          <w:rtl w:val="0"/>
        </w:rPr>
      </w:r>
    </w:p>
    <w:p w:rsidR="00000000" w:rsidDel="00000000" w:rsidP="00000000" w:rsidRDefault="00000000" w:rsidRPr="00000000" w14:paraId="0000009A">
      <w:pPr>
        <w:tabs>
          <w:tab w:val="right" w:pos="9310"/>
        </w:tabs>
        <w:rPr>
          <w:b w:val="1"/>
        </w:rPr>
      </w:pPr>
      <w:r w:rsidDel="00000000" w:rsidR="00000000" w:rsidRPr="00000000">
        <w:rPr>
          <w:rtl w:val="0"/>
        </w:rPr>
      </w:r>
    </w:p>
    <w:p w:rsidR="00000000" w:rsidDel="00000000" w:rsidP="00000000" w:rsidRDefault="00000000" w:rsidRPr="00000000" w14:paraId="0000009B">
      <w:pPr>
        <w:tabs>
          <w:tab w:val="right" w:pos="9310"/>
        </w:tabs>
        <w:rPr>
          <w:b w:val="1"/>
        </w:rPr>
      </w:pPr>
      <w:r w:rsidDel="00000000" w:rsidR="00000000" w:rsidRPr="00000000">
        <w:rPr>
          <w:rtl w:val="0"/>
        </w:rPr>
      </w:r>
    </w:p>
    <w:p w:rsidR="00000000" w:rsidDel="00000000" w:rsidP="00000000" w:rsidRDefault="00000000" w:rsidRPr="00000000" w14:paraId="0000009C">
      <w:pPr>
        <w:tabs>
          <w:tab w:val="right" w:pos="9310"/>
        </w:tabs>
        <w:rPr>
          <w:b w:val="1"/>
        </w:rPr>
      </w:pPr>
      <w:r w:rsidDel="00000000" w:rsidR="00000000" w:rsidRPr="00000000">
        <w:rPr>
          <w:rtl w:val="0"/>
        </w:rPr>
      </w:r>
    </w:p>
    <w:p w:rsidR="00000000" w:rsidDel="00000000" w:rsidP="00000000" w:rsidRDefault="00000000" w:rsidRPr="00000000" w14:paraId="0000009D">
      <w:pPr>
        <w:tabs>
          <w:tab w:val="right" w:pos="9310"/>
        </w:tabs>
        <w:rPr>
          <w:b w:val="1"/>
        </w:rPr>
      </w:pPr>
      <w:r w:rsidDel="00000000" w:rsidR="00000000" w:rsidRPr="00000000">
        <w:rPr>
          <w:rtl w:val="0"/>
        </w:rPr>
      </w:r>
    </w:p>
    <w:p w:rsidR="00000000" w:rsidDel="00000000" w:rsidP="00000000" w:rsidRDefault="00000000" w:rsidRPr="00000000" w14:paraId="0000009E">
      <w:pPr>
        <w:tabs>
          <w:tab w:val="right" w:pos="9310"/>
        </w:tabs>
        <w:rPr>
          <w:b w:val="1"/>
        </w:rPr>
      </w:pPr>
      <w:r w:rsidDel="00000000" w:rsidR="00000000" w:rsidRPr="00000000">
        <w:rPr>
          <w:rtl w:val="0"/>
        </w:rPr>
      </w:r>
    </w:p>
    <w:p w:rsidR="00000000" w:rsidDel="00000000" w:rsidP="00000000" w:rsidRDefault="00000000" w:rsidRPr="00000000" w14:paraId="0000009F">
      <w:pPr>
        <w:tabs>
          <w:tab w:val="right" w:pos="9310"/>
        </w:tabs>
        <w:rPr>
          <w:b w:val="1"/>
        </w:rPr>
      </w:pPr>
      <w:r w:rsidDel="00000000" w:rsidR="00000000" w:rsidRPr="00000000">
        <w:rPr>
          <w:rtl w:val="0"/>
        </w:rPr>
      </w:r>
    </w:p>
    <w:p w:rsidR="00000000" w:rsidDel="00000000" w:rsidP="00000000" w:rsidRDefault="00000000" w:rsidRPr="00000000" w14:paraId="000000A0">
      <w:pPr>
        <w:tabs>
          <w:tab w:val="right" w:pos="9310"/>
        </w:tabs>
        <w:rPr>
          <w:b w:val="1"/>
        </w:rPr>
      </w:pPr>
      <w:r w:rsidDel="00000000" w:rsidR="00000000" w:rsidRPr="00000000">
        <w:rPr>
          <w:rtl w:val="0"/>
        </w:rPr>
      </w:r>
    </w:p>
    <w:p w:rsidR="00000000" w:rsidDel="00000000" w:rsidP="00000000" w:rsidRDefault="00000000" w:rsidRPr="00000000" w14:paraId="000000A1">
      <w:pPr>
        <w:tabs>
          <w:tab w:val="right" w:pos="9310"/>
        </w:tabs>
        <w:rPr>
          <w:b w:val="1"/>
        </w:rPr>
      </w:pPr>
      <w:r w:rsidDel="00000000" w:rsidR="00000000" w:rsidRPr="00000000">
        <w:rPr>
          <w:rtl w:val="0"/>
        </w:rPr>
      </w:r>
    </w:p>
    <w:p w:rsidR="00000000" w:rsidDel="00000000" w:rsidP="00000000" w:rsidRDefault="00000000" w:rsidRPr="00000000" w14:paraId="000000A2">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tabs>
          <w:tab w:val="right" w:pos="9310"/>
        </w:tabs>
        <w:rPr>
          <w:b w:val="1"/>
        </w:rPr>
      </w:pPr>
      <w:r w:rsidDel="00000000" w:rsidR="00000000" w:rsidRPr="00000000">
        <w:rPr>
          <w:b w:val="1"/>
          <w:rtl w:val="0"/>
        </w:rPr>
        <w:t xml:space="preserve">Question 10</w:t>
        <w:tab/>
        <w:t xml:space="preserve">(9 marks)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Consider an electronics company that manufactures transistors with weights that forms a Normal distribution of mean 95 milligrams and a standard deviation of 23 milligrams. A sample of 75 transistors is taken and the sample mean weight</w:t>
      </w:r>
      <w:r w:rsidDel="00000000" w:rsidR="00000000" w:rsidRPr="00000000">
        <w:rPr>
          <w:vertAlign w:val="baseline"/>
        </w:rPr>
        <w:pict>
          <v:shape id="_x0000_i1035" style="width:14pt;height:15pt" o:ole="" type="#_x0000_t75">
            <v:imagedata r:id="rId21" o:title=""/>
          </v:shape>
          <o:OLEObject DrawAspect="Content" r:id="rId22" ObjectID="_1629621616" ProgID="Equation.DSMT4" ShapeID="_x0000_i1035" Type="Embed"/>
        </w:pict>
      </w:r>
      <w:r w:rsidDel="00000000" w:rsidR="00000000" w:rsidRPr="00000000">
        <w:rPr>
          <w:rtl w:val="0"/>
        </w:rPr>
        <w:t xml:space="preserve">of this sample of 75 is examined.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distribution </w:t>
      </w: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_x0000_i1036" style="width:14pt;height:15pt" o:ole="" type="#_x0000_t75">
            <v:imagedata r:id="rId23" o:title=""/>
          </v:shape>
          <o:OLEObject DrawAspect="Content" r:id="rId24" ObjectID="_1629621617" ProgID="Equation.DSMT4" ShapeID="_x0000_i1036"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its mean and standard deviation. </w:t>
        <w:tab/>
        <w:tab/>
        <w:t xml:space="preserve">     (3 marks)</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probability that the sample mean is greater than 102 milligrams.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marks)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new sample size is chosen such that the probability that the sample mean is no more than 12 milligrams from 95 milligrams is 92%. Determine the new sample size.</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 marks)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BC">
      <w:pPr>
        <w:tabs>
          <w:tab w:val="right" w:pos="9310"/>
        </w:tabs>
        <w:rPr>
          <w:b w:val="1"/>
        </w:rPr>
      </w:pPr>
      <w:r w:rsidDel="00000000" w:rsidR="00000000" w:rsidRPr="00000000">
        <w:rPr>
          <w:b w:val="1"/>
          <w:rtl w:val="0"/>
        </w:rPr>
        <w:t xml:space="preserve">Question 11</w:t>
        <w:tab/>
        <w:t xml:space="preserve">(7 marks)</w:t>
      </w:r>
    </w:p>
    <w:p w:rsidR="00000000" w:rsidDel="00000000" w:rsidP="00000000" w:rsidRDefault="00000000" w:rsidRPr="00000000" w14:paraId="000000BD">
      <w:pPr>
        <w:tabs>
          <w:tab w:val="right" w:pos="9310"/>
        </w:tabs>
        <w:rPr/>
      </w:pPr>
      <w:r w:rsidDel="00000000" w:rsidR="00000000" w:rsidRPr="00000000">
        <w:rPr>
          <w:rtl w:val="0"/>
        </w:rPr>
      </w:r>
    </w:p>
    <w:p w:rsidR="00000000" w:rsidDel="00000000" w:rsidP="00000000" w:rsidRDefault="00000000" w:rsidRPr="00000000" w14:paraId="000000BE">
      <w:pPr>
        <w:ind w:left="720" w:hanging="720"/>
        <w:rPr/>
      </w:pPr>
      <w:r w:rsidDel="00000000" w:rsidR="00000000" w:rsidRPr="00000000">
        <w:rPr>
          <w:rtl w:val="0"/>
        </w:rPr>
      </w:r>
    </w:p>
    <w:p w:rsidR="00000000" w:rsidDel="00000000" w:rsidP="00000000" w:rsidRDefault="00000000" w:rsidRPr="00000000" w14:paraId="000000BF">
      <w:pPr>
        <w:ind w:left="720" w:hanging="720"/>
        <w:rPr/>
      </w:pPr>
      <w:r w:rsidDel="00000000" w:rsidR="00000000" w:rsidRPr="00000000">
        <w:rPr>
          <w:rtl w:val="0"/>
        </w:rPr>
        <w:t xml:space="preserve">Consider the graph of </w:t>
      </w:r>
      <w:r w:rsidDel="00000000" w:rsidR="00000000" w:rsidRPr="00000000">
        <w:rPr>
          <w:sz w:val="36.66666666666667"/>
          <w:szCs w:val="36.66666666666667"/>
          <w:vertAlign w:val="subscript"/>
        </w:rPr>
        <w:pict>
          <v:shape id="_x0000_i1037" style="width:117pt;height:20pt" o:ole="" type="#_x0000_t75">
            <v:imagedata r:id="rId25" o:title=""/>
          </v:shape>
          <o:OLEObject DrawAspect="Content" r:id="rId26" ObjectID="_1629621618" ProgID="Equation.DSMT4" ShapeID="_x0000_i1037" Type="Embed"/>
        </w:pict>
      </w:r>
      <w:r w:rsidDel="00000000" w:rsidR="00000000" w:rsidRPr="00000000">
        <w:rPr>
          <w:rtl w:val="0"/>
        </w:rPr>
        <w:t xml:space="preserve"> and the tangent line drawn at </w:t>
      </w:r>
      <w:r w:rsidDel="00000000" w:rsidR="00000000" w:rsidRPr="00000000">
        <w:rPr>
          <w:sz w:val="36.66666666666667"/>
          <w:szCs w:val="36.66666666666667"/>
          <w:vertAlign w:val="subscript"/>
        </w:rPr>
        <w:pict>
          <v:shape id="_x0000_i1038" style="width:26pt;height:14pt" o:ole="" type="#_x0000_t75">
            <v:imagedata r:id="rId27" o:title=""/>
          </v:shape>
          <o:OLEObject DrawAspect="Content" r:id="rId28" ObjectID="_1629621619" ProgID="Equation.DSMT4" ShapeID="_x0000_i1038" Type="Embed"/>
        </w:pict>
      </w:r>
      <w:r w:rsidDel="00000000" w:rsidR="00000000" w:rsidRPr="00000000">
        <w:rPr>
          <w:rtl w:val="0"/>
        </w:rPr>
        <w:t xml:space="preserve">. </w:t>
      </w:r>
    </w:p>
    <w:p w:rsidR="00000000" w:rsidDel="00000000" w:rsidP="00000000" w:rsidRDefault="00000000" w:rsidRPr="00000000" w14:paraId="000000C0">
      <w:pPr>
        <w:ind w:left="720" w:hanging="720"/>
        <w:rPr/>
      </w:pPr>
      <w:r w:rsidDel="00000000" w:rsidR="00000000" w:rsidRPr="00000000">
        <w:rPr>
          <w:rtl w:val="0"/>
        </w:rPr>
        <w:t xml:space="preserve">The area between the graph and the tangent is shaded as seen below.</w:t>
      </w:r>
    </w:p>
    <w:p w:rsidR="00000000" w:rsidDel="00000000" w:rsidP="00000000" w:rsidRDefault="00000000" w:rsidRPr="00000000" w14:paraId="000000C1">
      <w:pPr>
        <w:ind w:left="720" w:hanging="720"/>
        <w:rPr/>
      </w:pPr>
      <w:r w:rsidDel="00000000" w:rsidR="00000000" w:rsidRPr="00000000">
        <w:rPr>
          <w:rtl w:val="0"/>
        </w:rPr>
      </w:r>
    </w:p>
    <w:p w:rsidR="00000000" w:rsidDel="00000000" w:rsidP="00000000" w:rsidRDefault="00000000" w:rsidRPr="00000000" w14:paraId="000000C2">
      <w:pPr>
        <w:ind w:left="720" w:hanging="720"/>
        <w:rPr/>
      </w:pPr>
      <w:r w:rsidDel="00000000" w:rsidR="00000000" w:rsidRPr="00000000">
        <w:rPr/>
        <w:pict>
          <v:shape id="_x0000_i1106" style="width:237pt;height:205pt" o:ole="" type="#_x0000_t75">
            <v:imagedata r:id="rId29" o:title=""/>
          </v:shape>
          <o:OLEObject DrawAspect="Content" r:id="rId30" ObjectID="_1629621620" ProgID="FXDraw.Graphic" ShapeID="_x0000_i1106" Type="Embed"/>
        </w:pict>
      </w:r>
      <w:r w:rsidDel="00000000" w:rsidR="00000000" w:rsidRPr="00000000">
        <w:rPr>
          <w:rtl w:val="0"/>
        </w:rPr>
      </w:r>
    </w:p>
    <w:p w:rsidR="00000000" w:rsidDel="00000000" w:rsidP="00000000" w:rsidRDefault="00000000" w:rsidRPr="00000000" w14:paraId="000000C3">
      <w:pPr>
        <w:ind w:left="720" w:hanging="720"/>
        <w:rPr/>
      </w:pPr>
      <w:r w:rsidDel="00000000" w:rsidR="00000000" w:rsidRPr="00000000">
        <w:rPr>
          <w:rtl w:val="0"/>
        </w:rPr>
      </w:r>
    </w:p>
    <w:p w:rsidR="00000000" w:rsidDel="00000000" w:rsidP="00000000" w:rsidRDefault="00000000" w:rsidRPr="00000000" w14:paraId="000000C4">
      <w:pPr>
        <w:ind w:left="720" w:hanging="720"/>
        <w:rPr/>
      </w:pPr>
      <w:r w:rsidDel="00000000" w:rsidR="00000000" w:rsidRPr="00000000">
        <w:rPr>
          <w:rtl w:val="0"/>
        </w:rPr>
      </w:r>
    </w:p>
    <w:p w:rsidR="00000000" w:rsidDel="00000000" w:rsidP="00000000" w:rsidRDefault="00000000" w:rsidRPr="00000000" w14:paraId="000000C5">
      <w:pPr>
        <w:ind w:left="720" w:hanging="720"/>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shaded area. (Exact)</w:t>
        <w:tab/>
        <w:tab/>
        <w:tab/>
        <w:tab/>
        <w:tab/>
        <w:t xml:space="preserve">                 (3 marks)</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The shaded area is then revolved around the x axis.</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exact volume of the resulting solid.                                           (4 marks)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br w:type="page"/>
      </w:r>
      <w:r w:rsidDel="00000000" w:rsidR="00000000" w:rsidRPr="00000000">
        <w:rPr>
          <w:rtl w:val="0"/>
        </w:rPr>
      </w:r>
    </w:p>
    <w:p w:rsidR="00000000" w:rsidDel="00000000" w:rsidP="00000000" w:rsidRDefault="00000000" w:rsidRPr="00000000" w14:paraId="000000DB">
      <w:pPr>
        <w:tabs>
          <w:tab w:val="right" w:pos="9310"/>
        </w:tabs>
        <w:rPr>
          <w:b w:val="1"/>
        </w:rPr>
      </w:pPr>
      <w:r w:rsidDel="00000000" w:rsidR="00000000" w:rsidRPr="00000000">
        <w:rPr>
          <w:b w:val="1"/>
          <w:rtl w:val="0"/>
        </w:rPr>
        <w:t xml:space="preserve">Question 12</w:t>
        <w:tab/>
        <w:t xml:space="preserve">(7 marks)</w:t>
      </w:r>
    </w:p>
    <w:p w:rsidR="00000000" w:rsidDel="00000000" w:rsidP="00000000" w:rsidRDefault="00000000" w:rsidRPr="00000000" w14:paraId="000000DC">
      <w:pPr>
        <w:tabs>
          <w:tab w:val="right" w:pos="9310"/>
        </w:tabs>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A super-heated metal rod cools according to the differential equation </w:t>
      </w:r>
      <w:r w:rsidDel="00000000" w:rsidR="00000000" w:rsidRPr="00000000">
        <w:rPr>
          <w:sz w:val="36.66666666666667"/>
          <w:szCs w:val="36.66666666666667"/>
          <w:vertAlign w:val="subscript"/>
        </w:rPr>
        <w:pict>
          <v:shape id="_x0000_i1040" style="width:77pt;height:31pt" o:ole="" type="#_x0000_t75">
            <v:imagedata r:id="rId31" o:title=""/>
          </v:shape>
          <o:OLEObject DrawAspect="Content" r:id="rId32" ObjectID="_1629621621" ProgID="Equation.DSMT4" ShapeID="_x0000_i1040" Type="Embed"/>
        </w:pict>
      </w:r>
      <w:r w:rsidDel="00000000" w:rsidR="00000000" w:rsidRPr="00000000">
        <w:rPr>
          <w:rtl w:val="0"/>
        </w:rPr>
        <w:t xml:space="preserve"> where </w:t>
      </w:r>
      <w:r w:rsidDel="00000000" w:rsidR="00000000" w:rsidRPr="00000000">
        <w:rPr>
          <w:sz w:val="36.66666666666667"/>
          <w:szCs w:val="36.66666666666667"/>
          <w:vertAlign w:val="subscript"/>
        </w:rPr>
        <w:pict>
          <v:shape id="_x0000_i1041" style="width:13pt;height:18.5pt" o:ole="" type="#_x0000_t75">
            <v:imagedata r:id="rId33" o:title=""/>
          </v:shape>
          <o:OLEObject DrawAspect="Content" r:id="rId34" ObjectID="_1629621622" ProgID="Equation.DSMT4" ShapeID="_x0000_i1041" Type="Embed"/>
        </w:pict>
      </w:r>
      <w:r w:rsidDel="00000000" w:rsidR="00000000" w:rsidRPr="00000000">
        <w:rPr>
          <w:rtl w:val="0"/>
        </w:rPr>
        <w:t xml:space="preserve"> is a constant representing the room temperature and </w:t>
      </w:r>
      <w:r w:rsidDel="00000000" w:rsidR="00000000" w:rsidRPr="00000000">
        <w:rPr>
          <w:sz w:val="36.66666666666667"/>
          <w:szCs w:val="36.66666666666667"/>
          <w:vertAlign w:val="subscript"/>
        </w:rPr>
        <w:pict>
          <v:shape id="_x0000_i1042" style="width:10pt;height:14pt" o:ole="" type="#_x0000_t75">
            <v:imagedata r:id="rId35" o:title=""/>
          </v:shape>
          <o:OLEObject DrawAspect="Content" r:id="rId36" ObjectID="_1629621623" ProgID="Equation.DSMT4" ShapeID="_x0000_i1042" Type="Embed"/>
        </w:pict>
      </w:r>
      <w:r w:rsidDel="00000000" w:rsidR="00000000" w:rsidRPr="00000000">
        <w:rPr>
          <w:rtl w:val="0"/>
        </w:rPr>
        <w:t xml:space="preserve"> is a constant. </w:t>
      </w:r>
      <w:r w:rsidDel="00000000" w:rsidR="00000000" w:rsidRPr="00000000">
        <w:rPr>
          <w:sz w:val="36.66666666666667"/>
          <w:szCs w:val="36.66666666666667"/>
          <w:vertAlign w:val="subscript"/>
        </w:rPr>
        <w:pict>
          <v:shape id="_x0000_i1043" style="width:26pt;height:20pt" o:ole="" type="#_x0000_t75">
            <v:imagedata r:id="rId37" o:title=""/>
          </v:shape>
          <o:OLEObject DrawAspect="Content" r:id="rId38" ObjectID="_1629621624" ProgID="Equation.DSMT4" ShapeID="_x0000_i1043" Type="Embed"/>
        </w:pict>
      </w:r>
      <w:r w:rsidDel="00000000" w:rsidR="00000000" w:rsidRPr="00000000">
        <w:rPr>
          <w:rtl w:val="0"/>
        </w:rPr>
        <w:t xml:space="preserve"> represents the temperature of the rod in degrees at time </w:t>
      </w:r>
      <w:r w:rsidDel="00000000" w:rsidR="00000000" w:rsidRPr="00000000">
        <w:rPr>
          <w:sz w:val="36.66666666666667"/>
          <w:szCs w:val="36.66666666666667"/>
          <w:vertAlign w:val="subscript"/>
        </w:rPr>
        <w:pict>
          <v:shape id="_x0000_i1044" style="width:7pt;height:12pt" o:ole="" type="#_x0000_t75">
            <v:imagedata r:id="rId39" o:title=""/>
          </v:shape>
          <o:OLEObject DrawAspect="Content" r:id="rId40" ObjectID="_1629621625" ProgID="Equation.DSMT4" ShapeID="_x0000_i1044" Type="Embed"/>
        </w:pict>
      </w:r>
      <w:r w:rsidDel="00000000" w:rsidR="00000000" w:rsidRPr="00000000">
        <w:rPr>
          <w:rtl w:val="0"/>
        </w:rPr>
        <w:t xml:space="preserve"> seconds that the rod has been left in the room,</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an expression for the temperature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5" style="width:26pt;height:20pt" o:ole="" type="#_x0000_t75">
            <v:imagedata r:id="rId41" o:title=""/>
          </v:shape>
          <o:OLEObject DrawAspect="Content" r:id="rId42" ObjectID="_1629621626" ProgID="Equation.DSMT4" ShapeID="_x0000_i1045"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any time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terms of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6" style="width:7pt;height:12pt" o:ole="" type="#_x0000_t75">
            <v:imagedata r:id="rId43" o:title=""/>
          </v:shape>
          <o:OLEObject DrawAspect="Content" r:id="rId44" ObjectID="_1629621627" ProgID="Equation.DSMT4" ShapeID="_x0000_i1046"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constants</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7" style="width:32pt;height:18.5pt" o:ole="" type="#_x0000_t75">
            <v:imagedata r:id="rId45" o:title=""/>
          </v:shape>
          <o:OLEObject DrawAspect="Content" r:id="rId46" ObjectID="_1629621628" ProgID="Equation.DSMT4" ShapeID="_x0000_i1047"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ab/>
        <w:tab/>
        <w:tab/>
        <w:tab/>
        <w:tab/>
        <w:tab/>
        <w:t xml:space="preserve">      (4 marks)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It is known that the room temperature is 18 degrees and that the initial temperature is 65 degrees and </w:t>
      </w:r>
      <w:r w:rsidDel="00000000" w:rsidR="00000000" w:rsidRPr="00000000">
        <w:rPr>
          <w:sz w:val="36.66666666666667"/>
          <w:szCs w:val="36.66666666666667"/>
          <w:vertAlign w:val="subscript"/>
        </w:rPr>
        <w:pict>
          <v:shape id="_x0000_i1048" style="width:43pt;height:14pt" o:ole="" type="#_x0000_t75">
            <v:imagedata r:id="rId47" o:title=""/>
          </v:shape>
          <o:OLEObject DrawAspect="Content" r:id="rId48" ObjectID="_1629621629" ProgID="Equation.DSMT4" ShapeID="_x0000_i1048" Type="Embed"/>
        </w:pict>
      </w:r>
      <w:r w:rsidDel="00000000" w:rsidR="00000000" w:rsidRPr="00000000">
        <w:rPr>
          <w:rtl w:val="0"/>
        </w:rPr>
        <w:t xml:space="preserve">.</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time taken for the temperature of the rod to cool to 32 degrees.</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marks)</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F7">
      <w:pPr>
        <w:tabs>
          <w:tab w:val="right" w:pos="9310"/>
        </w:tabs>
        <w:rPr>
          <w:b w:val="1"/>
        </w:rPr>
      </w:pPr>
      <w:r w:rsidDel="00000000" w:rsidR="00000000" w:rsidRPr="00000000">
        <w:rPr>
          <w:b w:val="1"/>
          <w:rtl w:val="0"/>
        </w:rPr>
        <w:t xml:space="preserve">Question 13</w:t>
        <w:tab/>
        <w:t xml:space="preserve">(7 marks)</w:t>
      </w:r>
    </w:p>
    <w:p w:rsidR="00000000" w:rsidDel="00000000" w:rsidP="00000000" w:rsidRDefault="00000000" w:rsidRPr="00000000" w14:paraId="000000F8">
      <w:pPr>
        <w:ind w:left="720" w:hanging="720"/>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Consider the graph of the function </w:t>
      </w:r>
      <w:r w:rsidDel="00000000" w:rsidR="00000000" w:rsidRPr="00000000">
        <w:rPr>
          <w:sz w:val="36.66666666666667"/>
          <w:szCs w:val="36.66666666666667"/>
          <w:vertAlign w:val="subscript"/>
        </w:rPr>
        <w:pict>
          <v:shape id="_x0000_i1049" style="width:48pt;height:20pt" o:ole="" type="#_x0000_t75">
            <v:imagedata r:id="rId49" o:title=""/>
          </v:shape>
          <o:OLEObject DrawAspect="Content" r:id="rId50" ObjectID="_1629621630" ProgID="Equation.DSMT4" ShapeID="_x0000_i1049" Type="Embed"/>
        </w:pict>
      </w:r>
      <w:r w:rsidDel="00000000" w:rsidR="00000000" w:rsidRPr="00000000">
        <w:rPr>
          <w:rtl w:val="0"/>
        </w:rPr>
        <w:t xml:space="preserve"> as shown below.</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pict>
          <v:shape id="_x0000_i1104" style="width:251.5pt;height:190pt" o:ole="" type="#_x0000_t75">
            <v:imagedata r:id="rId51" o:title=""/>
          </v:shape>
          <o:OLEObject DrawAspect="Content" r:id="rId52" ObjectID="_1629621631" ProgID="FXDraw.Graphic" ShapeID="_x0000_i1104" Type="Embed"/>
        </w:pic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Sketch the graph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51" style="width:52pt;height:22pt" o:ole="" type="#_x0000_t75">
            <v:imagedata r:id="rId53" o:title=""/>
          </v:shape>
          <o:OLEObject DrawAspect="Content" r:id="rId54" ObjectID="_1629621632" ProgID="Equation.DSMT4" ShapeID="_x0000_i1051"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axes below. </w:t>
        <w:tab/>
        <w:tab/>
        <w:tab/>
        <w:tab/>
        <w:t xml:space="preserve">       (3 marks)</w:t>
      </w:r>
    </w:p>
    <w:p w:rsidR="00000000" w:rsidDel="00000000" w:rsidP="00000000" w:rsidRDefault="00000000" w:rsidRPr="00000000" w14:paraId="000000FF">
      <w:pPr>
        <w:rPr/>
      </w:pPr>
      <w:r w:rsidDel="00000000" w:rsidR="00000000" w:rsidRPr="00000000">
        <w:rPr/>
        <w:pict>
          <v:shape id="_x0000_i1052" style="width:251.5pt;height:190pt" o:ole="" type="#_x0000_t75">
            <v:imagedata r:id="rId55" o:title=""/>
          </v:shape>
          <o:OLEObject DrawAspect="Content" r:id="rId56" ObjectID="_1629621633" ProgID="FXDraw.Graphic" ShapeID="_x0000_i1052" Type="Embed"/>
        </w:pict>
      </w: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Sketch the graph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53" style="width:62pt;height:36pt" o:ole="" type="#_x0000_t75">
            <v:imagedata r:id="rId57" o:title=""/>
          </v:shape>
          <o:OLEObject DrawAspect="Content" r:id="rId58" ObjectID="_1629621634" ProgID="Equation.DSMT4" ShapeID="_x0000_i1053"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axes below. </w:t>
        <w:tab/>
        <w:tab/>
        <w:tab/>
        <w:tab/>
        <w:t xml:space="preserve">       (4 marks)</w:t>
      </w:r>
    </w:p>
    <w:p w:rsidR="00000000" w:rsidDel="00000000" w:rsidP="00000000" w:rsidRDefault="00000000" w:rsidRPr="00000000" w14:paraId="00000101">
      <w:pPr>
        <w:rPr/>
      </w:pPr>
      <w:r w:rsidDel="00000000" w:rsidR="00000000" w:rsidRPr="00000000">
        <w:rPr/>
        <w:pict>
          <v:shape id="_x0000_i1054" style="width:251.5pt;height:190pt" o:ole="" type="#_x0000_t75">
            <v:imagedata r:id="rId59" o:title=""/>
          </v:shape>
          <o:OLEObject DrawAspect="Content" r:id="rId60" ObjectID="_1629621635" ProgID="FXDraw.Graphic" ShapeID="_x0000_i1054" Type="Embed"/>
        </w:pict>
      </w:r>
      <w:r w:rsidDel="00000000" w:rsidR="00000000" w:rsidRPr="00000000">
        <w:rPr>
          <w:rtl w:val="0"/>
        </w:rPr>
      </w:r>
    </w:p>
    <w:p w:rsidR="00000000" w:rsidDel="00000000" w:rsidP="00000000" w:rsidRDefault="00000000" w:rsidRPr="00000000" w14:paraId="00000102">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103">
      <w:pPr>
        <w:tabs>
          <w:tab w:val="right" w:pos="9310"/>
        </w:tabs>
        <w:rPr>
          <w:b w:val="1"/>
        </w:rPr>
      </w:pPr>
      <w:r w:rsidDel="00000000" w:rsidR="00000000" w:rsidRPr="00000000">
        <w:rPr>
          <w:b w:val="1"/>
          <w:rtl w:val="0"/>
        </w:rPr>
        <w:t xml:space="preserve">Question 14</w:t>
        <w:tab/>
        <w:t xml:space="preserve">(10 marks)</w:t>
      </w:r>
    </w:p>
    <w:p w:rsidR="00000000" w:rsidDel="00000000" w:rsidP="00000000" w:rsidRDefault="00000000" w:rsidRPr="00000000" w14:paraId="00000104">
      <w:pPr>
        <w:tabs>
          <w:tab w:val="right" w:pos="9310"/>
        </w:tabs>
        <w:rPr>
          <w:b w:val="1"/>
        </w:rPr>
      </w:pPr>
      <w:r w:rsidDel="00000000" w:rsidR="00000000" w:rsidRPr="00000000">
        <w:rPr>
          <w:rtl w:val="0"/>
        </w:rPr>
      </w:r>
    </w:p>
    <w:p w:rsidR="00000000" w:rsidDel="00000000" w:rsidP="00000000" w:rsidRDefault="00000000" w:rsidRPr="00000000" w14:paraId="00000105">
      <w:pPr>
        <w:tabs>
          <w:tab w:val="right" w:pos="9310"/>
        </w:tabs>
        <w:rPr/>
      </w:pPr>
      <w:r w:rsidDel="00000000" w:rsidR="00000000" w:rsidRPr="00000000">
        <w:rPr>
          <w:rtl w:val="0"/>
        </w:rPr>
        <w:t xml:space="preserve">An object with speed </w:t>
      </w:r>
      <w:r w:rsidDel="00000000" w:rsidR="00000000" w:rsidRPr="00000000">
        <w:rPr>
          <w:sz w:val="36.66666666666667"/>
          <w:szCs w:val="36.66666666666667"/>
          <w:vertAlign w:val="subscript"/>
        </w:rPr>
        <w:pict>
          <v:shape id="_x0000_i1055" style="width:9pt;height:11pt" o:ole="" type="#_x0000_t75">
            <v:imagedata r:id="rId61" o:title=""/>
          </v:shape>
          <o:OLEObject DrawAspect="Content" r:id="rId62" ObjectID="_1629621636" ProgID="Equation.DSMT4" ShapeID="_x0000_i1055" Type="Embed"/>
        </w:pict>
      </w:r>
      <w:r w:rsidDel="00000000" w:rsidR="00000000" w:rsidRPr="00000000">
        <w:rPr>
          <w:rtl w:val="0"/>
        </w:rPr>
        <w:t xml:space="preserve"> and displacement </w:t>
      </w:r>
      <w:r w:rsidDel="00000000" w:rsidR="00000000" w:rsidRPr="00000000">
        <w:rPr>
          <w:sz w:val="36.66666666666667"/>
          <w:szCs w:val="36.66666666666667"/>
          <w:vertAlign w:val="subscript"/>
        </w:rPr>
        <w:pict>
          <v:shape id="_x0000_i1056" style="width:10pt;height:11pt" o:ole="" type="#_x0000_t75">
            <v:imagedata r:id="rId63" o:title=""/>
          </v:shape>
          <o:OLEObject DrawAspect="Content" r:id="rId64" ObjectID="_1629621637" ProgID="Equation.DSMT4" ShapeID="_x0000_i1056" Type="Embed"/>
        </w:pict>
      </w:r>
      <w:r w:rsidDel="00000000" w:rsidR="00000000" w:rsidRPr="00000000">
        <w:rPr>
          <w:rtl w:val="0"/>
        </w:rPr>
        <w:t xml:space="preserve">from the origin at time </w:t>
      </w:r>
      <w:r w:rsidDel="00000000" w:rsidR="00000000" w:rsidRPr="00000000">
        <w:rPr>
          <w:sz w:val="36.66666666666667"/>
          <w:szCs w:val="36.66666666666667"/>
          <w:vertAlign w:val="subscript"/>
        </w:rPr>
        <w:pict>
          <v:shape id="_x0000_i1057" style="width:7pt;height:12pt" o:ole="" type="#_x0000_t75">
            <v:imagedata r:id="rId65" o:title=""/>
          </v:shape>
          <o:OLEObject DrawAspect="Content" r:id="rId66" ObjectID="_1629621638" ProgID="Equation.DSMT4" ShapeID="_x0000_i1057" Type="Embed"/>
        </w:pict>
      </w:r>
      <w:r w:rsidDel="00000000" w:rsidR="00000000" w:rsidRPr="00000000">
        <w:rPr>
          <w:rtl w:val="0"/>
        </w:rPr>
        <w:t xml:space="preserve"> is moving with the following accelerations.</w:t>
      </w:r>
    </w:p>
    <w:p w:rsidR="00000000" w:rsidDel="00000000" w:rsidP="00000000" w:rsidRDefault="00000000" w:rsidRPr="00000000" w14:paraId="00000106">
      <w:pPr>
        <w:tabs>
          <w:tab w:val="right" w:pos="9310"/>
        </w:tabs>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right" w:pos="931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58" style="width:57pt;height:22pt" o:ole="" type="#_x0000_t75">
            <v:imagedata r:id="rId67" o:title=""/>
          </v:shape>
          <o:OLEObject DrawAspect="Content" r:id="rId68" ObjectID="_1629621639" ProgID="Equation.DSMT4" ShapeID="_x0000_i1058"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59" style="width:25pt;height:14pt" o:ole="" type="#_x0000_t75">
            <v:imagedata r:id="rId69" o:title=""/>
          </v:shape>
          <o:OLEObject DrawAspect="Content" r:id="rId70" ObjectID="_1629621640" ProgID="Equation.DSMT4" ShapeID="_x0000_i1059"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60" style="width:25pt;height:14pt" o:ole="" type="#_x0000_t75">
            <v:imagedata r:id="rId71" o:title=""/>
          </v:shape>
          <o:OLEObject DrawAspect="Content" r:id="rId72" ObjectID="_1629621641" ProgID="Equation.DSMT4" ShapeID="_x0000_i1060"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the speed at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61" style="width:30pt;height:14pt" o:ole="" type="#_x0000_t75">
            <v:imagedata r:id="rId73" o:title=""/>
          </v:shape>
          <o:OLEObject DrawAspect="Content" r:id="rId74" ObjectID="_1629621642" ProgID="Equation.DSMT4" ShapeID="_x0000_i1061"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(3 marks)</w:t>
      </w:r>
    </w:p>
    <w:p w:rsidR="00000000" w:rsidDel="00000000" w:rsidP="00000000" w:rsidRDefault="00000000" w:rsidRPr="00000000" w14:paraId="00000108">
      <w:pPr>
        <w:tabs>
          <w:tab w:val="right" w:pos="9310"/>
        </w:tabs>
        <w:rPr/>
      </w:pPr>
      <w:r w:rsidDel="00000000" w:rsidR="00000000" w:rsidRPr="00000000">
        <w:rPr>
          <w:rtl w:val="0"/>
        </w:rPr>
      </w:r>
    </w:p>
    <w:p w:rsidR="00000000" w:rsidDel="00000000" w:rsidP="00000000" w:rsidRDefault="00000000" w:rsidRPr="00000000" w14:paraId="00000109">
      <w:pPr>
        <w:tabs>
          <w:tab w:val="right" w:pos="9310"/>
        </w:tabs>
        <w:rPr/>
      </w:pPr>
      <w:r w:rsidDel="00000000" w:rsidR="00000000" w:rsidRPr="00000000">
        <w:rPr>
          <w:rtl w:val="0"/>
        </w:rPr>
      </w:r>
    </w:p>
    <w:p w:rsidR="00000000" w:rsidDel="00000000" w:rsidP="00000000" w:rsidRDefault="00000000" w:rsidRPr="00000000" w14:paraId="0000010A">
      <w:pPr>
        <w:tabs>
          <w:tab w:val="right" w:pos="9310"/>
        </w:tabs>
        <w:rPr/>
      </w:pPr>
      <w:r w:rsidDel="00000000" w:rsidR="00000000" w:rsidRPr="00000000">
        <w:rPr>
          <w:rtl w:val="0"/>
        </w:rPr>
      </w:r>
    </w:p>
    <w:p w:rsidR="00000000" w:rsidDel="00000000" w:rsidP="00000000" w:rsidRDefault="00000000" w:rsidRPr="00000000" w14:paraId="0000010B">
      <w:pPr>
        <w:tabs>
          <w:tab w:val="right" w:pos="9310"/>
        </w:tabs>
        <w:rPr/>
      </w:pPr>
      <w:r w:rsidDel="00000000" w:rsidR="00000000" w:rsidRPr="00000000">
        <w:rPr>
          <w:rtl w:val="0"/>
        </w:rPr>
      </w:r>
    </w:p>
    <w:p w:rsidR="00000000" w:rsidDel="00000000" w:rsidP="00000000" w:rsidRDefault="00000000" w:rsidRPr="00000000" w14:paraId="0000010C">
      <w:pPr>
        <w:tabs>
          <w:tab w:val="right" w:pos="9310"/>
        </w:tabs>
        <w:rPr/>
      </w:pPr>
      <w:r w:rsidDel="00000000" w:rsidR="00000000" w:rsidRPr="00000000">
        <w:rPr>
          <w:rtl w:val="0"/>
        </w:rPr>
      </w:r>
    </w:p>
    <w:p w:rsidR="00000000" w:rsidDel="00000000" w:rsidP="00000000" w:rsidRDefault="00000000" w:rsidRPr="00000000" w14:paraId="0000010D">
      <w:pPr>
        <w:tabs>
          <w:tab w:val="right" w:pos="9310"/>
        </w:tabs>
        <w:rPr/>
      </w:pPr>
      <w:r w:rsidDel="00000000" w:rsidR="00000000" w:rsidRPr="00000000">
        <w:rPr>
          <w:rtl w:val="0"/>
        </w:rPr>
      </w:r>
    </w:p>
    <w:p w:rsidR="00000000" w:rsidDel="00000000" w:rsidP="00000000" w:rsidRDefault="00000000" w:rsidRPr="00000000" w14:paraId="0000010E">
      <w:pPr>
        <w:tabs>
          <w:tab w:val="right" w:pos="9310"/>
        </w:tabs>
        <w:rPr/>
      </w:pPr>
      <w:r w:rsidDel="00000000" w:rsidR="00000000" w:rsidRPr="00000000">
        <w:rPr>
          <w:rtl w:val="0"/>
        </w:rPr>
      </w:r>
    </w:p>
    <w:p w:rsidR="00000000" w:rsidDel="00000000" w:rsidP="00000000" w:rsidRDefault="00000000" w:rsidRPr="00000000" w14:paraId="0000010F">
      <w:pPr>
        <w:tabs>
          <w:tab w:val="right" w:pos="9310"/>
        </w:tabs>
        <w:rPr/>
      </w:pPr>
      <w:r w:rsidDel="00000000" w:rsidR="00000000" w:rsidRPr="00000000">
        <w:rPr>
          <w:rtl w:val="0"/>
        </w:rPr>
      </w:r>
    </w:p>
    <w:p w:rsidR="00000000" w:rsidDel="00000000" w:rsidP="00000000" w:rsidRDefault="00000000" w:rsidRPr="00000000" w14:paraId="00000110">
      <w:pPr>
        <w:tabs>
          <w:tab w:val="right" w:pos="9310"/>
        </w:tabs>
        <w:rPr/>
      </w:pPr>
      <w:r w:rsidDel="00000000" w:rsidR="00000000" w:rsidRPr="00000000">
        <w:rPr>
          <w:rtl w:val="0"/>
        </w:rPr>
      </w:r>
    </w:p>
    <w:p w:rsidR="00000000" w:rsidDel="00000000" w:rsidP="00000000" w:rsidRDefault="00000000" w:rsidRPr="00000000" w14:paraId="00000111">
      <w:pPr>
        <w:tabs>
          <w:tab w:val="right" w:pos="9310"/>
        </w:tabs>
        <w:rPr/>
      </w:pPr>
      <w:r w:rsidDel="00000000" w:rsidR="00000000" w:rsidRPr="00000000">
        <w:rPr>
          <w:rtl w:val="0"/>
        </w:rPr>
      </w:r>
    </w:p>
    <w:p w:rsidR="00000000" w:rsidDel="00000000" w:rsidP="00000000" w:rsidRDefault="00000000" w:rsidRPr="00000000" w14:paraId="00000112">
      <w:pPr>
        <w:tabs>
          <w:tab w:val="right" w:pos="9310"/>
        </w:tabs>
        <w:rPr/>
      </w:pPr>
      <w:r w:rsidDel="00000000" w:rsidR="00000000" w:rsidRPr="00000000">
        <w:rPr>
          <w:rtl w:val="0"/>
        </w:rPr>
      </w:r>
    </w:p>
    <w:p w:rsidR="00000000" w:rsidDel="00000000" w:rsidP="00000000" w:rsidRDefault="00000000" w:rsidRPr="00000000" w14:paraId="00000113">
      <w:pPr>
        <w:tabs>
          <w:tab w:val="right" w:pos="9310"/>
        </w:tabs>
        <w:rPr/>
      </w:pPr>
      <w:r w:rsidDel="00000000" w:rsidR="00000000" w:rsidRPr="00000000">
        <w:rPr>
          <w:rtl w:val="0"/>
        </w:rPr>
      </w:r>
    </w:p>
    <w:p w:rsidR="00000000" w:rsidDel="00000000" w:rsidP="00000000" w:rsidRDefault="00000000" w:rsidRPr="00000000" w14:paraId="00000114">
      <w:pPr>
        <w:tabs>
          <w:tab w:val="right" w:pos="9310"/>
        </w:tabs>
        <w:rPr/>
      </w:pPr>
      <w:r w:rsidDel="00000000" w:rsidR="00000000" w:rsidRPr="00000000">
        <w:rPr>
          <w:rtl w:val="0"/>
        </w:rPr>
      </w:r>
    </w:p>
    <w:p w:rsidR="00000000" w:rsidDel="00000000" w:rsidP="00000000" w:rsidRDefault="00000000" w:rsidRPr="00000000" w14:paraId="00000115">
      <w:pPr>
        <w:tabs>
          <w:tab w:val="right" w:pos="9310"/>
        </w:tabs>
        <w:rPr/>
      </w:pP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right" w:pos="931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4d34og8" w:id="8"/>
      <w:bookmarkEnd w:id="8"/>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62" style="width:51pt;height:18.5pt" o:ole="" type="#_x0000_t75">
            <v:imagedata r:id="rId75" o:title=""/>
          </v:shape>
          <o:OLEObject DrawAspect="Content" r:id="rId76" ObjectID="_1629621643" ProgID="Equation.DSMT4" ShapeID="_x0000_i1062"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63" style="width:27pt;height:14pt" o:ole="" type="#_x0000_t75">
            <v:imagedata r:id="rId77" o:title=""/>
          </v:shape>
          <o:OLEObject DrawAspect="Content" r:id="rId78" ObjectID="_1629621644" ProgID="Equation.DSMT4" ShapeID="_x0000_i1063"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64" style="width:27pt;height:14pt" o:ole="" type="#_x0000_t75">
            <v:imagedata r:id="rId79" o:title=""/>
          </v:shape>
          <o:OLEObject DrawAspect="Content" r:id="rId80" ObjectID="_1629621645" ProgID="Equation.DSMT4" ShapeID="_x0000_i1064"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Determine the speed at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65" style="width:32pt;height:14pt" o:ole="" type="#_x0000_t75">
            <v:imagedata r:id="rId81" o:title=""/>
          </v:shape>
          <o:OLEObject DrawAspect="Content" r:id="rId82" ObjectID="_1629621646" ProgID="Equation.DSMT4" ShapeID="_x0000_i1065"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w:t>
      </w:r>
    </w:p>
    <w:p w:rsidR="00000000" w:rsidDel="00000000" w:rsidP="00000000" w:rsidRDefault="00000000" w:rsidRPr="00000000" w14:paraId="00000117">
      <w:pPr>
        <w:tabs>
          <w:tab w:val="right" w:pos="9310"/>
        </w:tabs>
        <w:rPr/>
      </w:pPr>
      <w:r w:rsidDel="00000000" w:rsidR="00000000" w:rsidRPr="00000000">
        <w:rPr>
          <w:rtl w:val="0"/>
        </w:rPr>
      </w:r>
    </w:p>
    <w:p w:rsidR="00000000" w:rsidDel="00000000" w:rsidP="00000000" w:rsidRDefault="00000000" w:rsidRPr="00000000" w14:paraId="00000118">
      <w:pPr>
        <w:tabs>
          <w:tab w:val="right" w:pos="9310"/>
        </w:tabs>
        <w:rPr/>
      </w:pPr>
      <w:r w:rsidDel="00000000" w:rsidR="00000000" w:rsidRPr="00000000">
        <w:rPr>
          <w:rtl w:val="0"/>
        </w:rPr>
      </w:r>
    </w:p>
    <w:p w:rsidR="00000000" w:rsidDel="00000000" w:rsidP="00000000" w:rsidRDefault="00000000" w:rsidRPr="00000000" w14:paraId="00000119">
      <w:pPr>
        <w:tabs>
          <w:tab w:val="right" w:pos="9310"/>
        </w:tabs>
        <w:rPr/>
      </w:pPr>
      <w:r w:rsidDel="00000000" w:rsidR="00000000" w:rsidRPr="00000000">
        <w:rPr>
          <w:rtl w:val="0"/>
        </w:rPr>
      </w:r>
    </w:p>
    <w:p w:rsidR="00000000" w:rsidDel="00000000" w:rsidP="00000000" w:rsidRDefault="00000000" w:rsidRPr="00000000" w14:paraId="0000011A">
      <w:pPr>
        <w:tabs>
          <w:tab w:val="right" w:pos="9310"/>
        </w:tabs>
        <w:rPr/>
      </w:pPr>
      <w:r w:rsidDel="00000000" w:rsidR="00000000" w:rsidRPr="00000000">
        <w:rPr>
          <w:rtl w:val="0"/>
        </w:rPr>
      </w:r>
    </w:p>
    <w:p w:rsidR="00000000" w:rsidDel="00000000" w:rsidP="00000000" w:rsidRDefault="00000000" w:rsidRPr="00000000" w14:paraId="0000011B">
      <w:pPr>
        <w:tabs>
          <w:tab w:val="right" w:pos="9310"/>
        </w:tabs>
        <w:rPr/>
      </w:pPr>
      <w:r w:rsidDel="00000000" w:rsidR="00000000" w:rsidRPr="00000000">
        <w:rPr>
          <w:rtl w:val="0"/>
        </w:rPr>
      </w:r>
    </w:p>
    <w:p w:rsidR="00000000" w:rsidDel="00000000" w:rsidP="00000000" w:rsidRDefault="00000000" w:rsidRPr="00000000" w14:paraId="0000011C">
      <w:pPr>
        <w:tabs>
          <w:tab w:val="right" w:pos="9310"/>
        </w:tabs>
        <w:rPr/>
      </w:pPr>
      <w:r w:rsidDel="00000000" w:rsidR="00000000" w:rsidRPr="00000000">
        <w:rPr>
          <w:rtl w:val="0"/>
        </w:rPr>
      </w:r>
    </w:p>
    <w:p w:rsidR="00000000" w:rsidDel="00000000" w:rsidP="00000000" w:rsidRDefault="00000000" w:rsidRPr="00000000" w14:paraId="0000011D">
      <w:pPr>
        <w:tabs>
          <w:tab w:val="right" w:pos="9310"/>
        </w:tabs>
        <w:rPr/>
      </w:pPr>
      <w:r w:rsidDel="00000000" w:rsidR="00000000" w:rsidRPr="00000000">
        <w:rPr>
          <w:rtl w:val="0"/>
        </w:rPr>
      </w:r>
    </w:p>
    <w:p w:rsidR="00000000" w:rsidDel="00000000" w:rsidP="00000000" w:rsidRDefault="00000000" w:rsidRPr="00000000" w14:paraId="0000011E">
      <w:pPr>
        <w:tabs>
          <w:tab w:val="right" w:pos="9310"/>
        </w:tabs>
        <w:rPr/>
      </w:pPr>
      <w:r w:rsidDel="00000000" w:rsidR="00000000" w:rsidRPr="00000000">
        <w:rPr>
          <w:rtl w:val="0"/>
        </w:rPr>
      </w:r>
    </w:p>
    <w:p w:rsidR="00000000" w:rsidDel="00000000" w:rsidP="00000000" w:rsidRDefault="00000000" w:rsidRPr="00000000" w14:paraId="0000011F">
      <w:pPr>
        <w:tabs>
          <w:tab w:val="right" w:pos="9310"/>
        </w:tabs>
        <w:rPr/>
      </w:pPr>
      <w:r w:rsidDel="00000000" w:rsidR="00000000" w:rsidRPr="00000000">
        <w:rPr>
          <w:rtl w:val="0"/>
        </w:rPr>
        <w:t xml:space="preserve">An object is known to be moving with </w:t>
      </w:r>
      <w:r w:rsidDel="00000000" w:rsidR="00000000" w:rsidRPr="00000000">
        <w:rPr>
          <w:b w:val="1"/>
          <w:rtl w:val="0"/>
        </w:rPr>
        <w:t xml:space="preserve">speed</w:t>
      </w:r>
      <w:r w:rsidDel="00000000" w:rsidR="00000000" w:rsidRPr="00000000">
        <w:rPr>
          <w:rtl w:val="0"/>
        </w:rPr>
        <w:t xml:space="preserve"> given by the equation </w:t>
      </w:r>
      <w:r w:rsidDel="00000000" w:rsidR="00000000" w:rsidRPr="00000000">
        <w:rPr>
          <w:sz w:val="36.66666666666667"/>
          <w:szCs w:val="36.66666666666667"/>
          <w:vertAlign w:val="subscript"/>
        </w:rPr>
        <w:pict>
          <v:shape id="_x0000_i1066" style="width:78pt;height:22pt" o:ole="" type="#_x0000_t75">
            <v:imagedata r:id="rId83" o:title=""/>
          </v:shape>
          <o:OLEObject DrawAspect="Content" r:id="rId84" ObjectID="_1629621647" ProgID="Equation.DSMT4" ShapeID="_x0000_i1066" Type="Embed"/>
        </w:pict>
      </w:r>
      <w:r w:rsidDel="00000000" w:rsidR="00000000" w:rsidRPr="00000000">
        <w:rPr>
          <w:rtl w:val="0"/>
        </w:rPr>
        <w:t xml:space="preserve"> </w:t>
      </w:r>
    </w:p>
    <w:p w:rsidR="00000000" w:rsidDel="00000000" w:rsidP="00000000" w:rsidRDefault="00000000" w:rsidRPr="00000000" w14:paraId="00000120">
      <w:pPr>
        <w:ind w:left="360" w:firstLine="0"/>
        <w:rPr/>
      </w:pPr>
      <w:r w:rsidDel="00000000" w:rsidR="00000000" w:rsidRPr="00000000">
        <w:rPr>
          <w:rtl w:val="0"/>
        </w:rPr>
        <w:t xml:space="preserve">.</w:t>
      </w:r>
    </w:p>
    <w:p w:rsidR="00000000" w:rsidDel="00000000" w:rsidP="00000000" w:rsidRDefault="00000000" w:rsidRPr="00000000" w14:paraId="000001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initially at the origin, determine the displacement from the origin,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67" style="width:10pt;height:11pt" o:ole="" type="#_x0000_t75">
            <v:imagedata r:id="rId85" o:title=""/>
          </v:shape>
          <o:OLEObject DrawAspect="Content" r:id="rId86" ObjectID="_1629621648" ProgID="Equation.DSMT4" ShapeID="_x0000_i1067"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any time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68" style="width:7pt;height:12pt" o:ole="" type="#_x0000_t75">
            <v:imagedata r:id="rId87" o:title=""/>
          </v:shape>
          <o:OLEObject DrawAspect="Content" r:id="rId88" ObjectID="_1629621649" ProgID="Equation.DSMT4" ShapeID="_x0000_i1068"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2">
      <w:pPr>
        <w:rPr/>
      </w:pPr>
      <w:r w:rsidDel="00000000" w:rsidR="00000000" w:rsidRPr="00000000">
        <w:rPr>
          <w:rtl w:val="0"/>
        </w:rPr>
        <w:t xml:space="preserve">          (Hint- use the substitution </w:t>
      </w:r>
      <w:r w:rsidDel="00000000" w:rsidR="00000000" w:rsidRPr="00000000">
        <w:rPr>
          <w:sz w:val="36.66666666666667"/>
          <w:szCs w:val="36.66666666666667"/>
          <w:vertAlign w:val="subscript"/>
        </w:rPr>
        <w:pict>
          <v:shape id="_x0000_i1069" style="width:51pt;height:14pt" o:ole="" type="#_x0000_t75">
            <v:imagedata r:id="rId89" o:title=""/>
          </v:shape>
          <o:OLEObject DrawAspect="Content" r:id="rId90" ObjectID="_1629621650" ProgID="Equation.DSMT4" ShapeID="_x0000_i1069" Type="Embed"/>
        </w:pict>
      </w:r>
      <w:r w:rsidDel="00000000" w:rsidR="00000000" w:rsidRPr="00000000">
        <w:rPr>
          <w:rtl w:val="0"/>
        </w:rPr>
        <w:t xml:space="preserve">)</w:t>
        <w:tab/>
        <w:tab/>
        <w:tab/>
        <w:tab/>
        <w:tab/>
        <w:tab/>
        <w:t xml:space="preserve">(4 marks)</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tabs>
          <w:tab w:val="right" w:pos="9310"/>
        </w:tabs>
        <w:rPr>
          <w:b w:val="1"/>
        </w:rPr>
      </w:pPr>
      <w:r w:rsidDel="00000000" w:rsidR="00000000" w:rsidRPr="00000000">
        <w:rPr>
          <w:b w:val="1"/>
          <w:rtl w:val="0"/>
        </w:rPr>
        <w:t xml:space="preserve">Question 15</w:t>
        <w:tab/>
        <w:t xml:space="preserve">(9 marks)</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A particle moves according to the following parametric equations.</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sz w:val="36.66666666666667"/>
          <w:szCs w:val="36.66666666666667"/>
          <w:vertAlign w:val="subscript"/>
        </w:rPr>
        <w:pict>
          <v:shape id="_x0000_i1070" style="width:63pt;height:34pt" o:ole="" type="#_x0000_t75">
            <v:imagedata r:id="rId91" o:title=""/>
          </v:shape>
          <o:OLEObject DrawAspect="Content" r:id="rId92" ObjectID="_1629621651" ProgID="Equation.DSMT4" ShapeID="_x0000_i1070" Type="Embed"/>
        </w:pict>
      </w:r>
      <w:r w:rsidDel="00000000" w:rsidR="00000000" w:rsidRPr="00000000">
        <w:rPr>
          <w:rtl w:val="0"/>
        </w:rPr>
        <w:t xml:space="preserve"> at time t seconds, </w:t>
      </w:r>
      <w:r w:rsidDel="00000000" w:rsidR="00000000" w:rsidRPr="00000000">
        <w:rPr>
          <w:sz w:val="36.66666666666667"/>
          <w:szCs w:val="36.66666666666667"/>
          <w:vertAlign w:val="subscript"/>
        </w:rPr>
        <w:pict>
          <v:shape id="_x0000_i1071" style="width:30pt;height:16pt" o:ole="" type="#_x0000_t75">
            <v:imagedata r:id="rId93" o:title=""/>
          </v:shape>
          <o:OLEObject DrawAspect="Content" r:id="rId94" ObjectID="_1629621652" ProgID="Equation.DSMT4" ShapeID="_x0000_i1071" Type="Embed"/>
        </w:pict>
      </w:r>
      <w:r w:rsidDel="00000000" w:rsidR="00000000" w:rsidRPr="00000000">
        <w:rPr>
          <w:rtl w:val="0"/>
        </w:rPr>
        <w:t xml:space="preserve"> in metres.</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cartesian equation.</w:t>
        <w:tab/>
        <w:tab/>
        <w:tab/>
        <w:tab/>
        <w:tab/>
        <w:tab/>
        <w:t xml:space="preserve">      (3 marks)</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equation of the tangent when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72" style="width:29pt;height:31pt" o:ole="" type="#_x0000_t75">
            <v:imagedata r:id="rId95" o:title=""/>
          </v:shape>
          <o:OLEObject DrawAspect="Content" r:id="rId96" ObjectID="_1629621653" ProgID="Equation.DSMT4" ShapeID="_x0000_i1072"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ab/>
        <w:tab/>
        <w:tab/>
        <w:t xml:space="preserve">      (3 marks)</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73" style="width:24pt;height:33.5pt" o:ole="" type="#_x0000_t75">
            <v:imagedata r:id="rId97" o:title=""/>
          </v:shape>
          <o:OLEObject DrawAspect="Content" r:id="rId98" ObjectID="_1629621654" ProgID="Equation.DSMT4" ShapeID="_x0000_i1073"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74" style="width:29pt;height:31pt" o:ole="" type="#_x0000_t75">
            <v:imagedata r:id="rId99" o:title=""/>
          </v:shape>
          <o:OLEObject DrawAspect="Content" r:id="rId100" ObjectID="_1629621655" ProgID="Equation.DSMT4" ShapeID="_x0000_i1074"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(Simplify)</w:t>
        <w:tab/>
        <w:tab/>
        <w:tab/>
        <w:tab/>
        <w:t xml:space="preserve">                  (3 marks)</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3E">
      <w:pPr>
        <w:tabs>
          <w:tab w:val="right" w:pos="9310"/>
        </w:tabs>
        <w:ind w:left="360" w:firstLine="0"/>
        <w:rPr>
          <w:b w:val="1"/>
        </w:rPr>
      </w:pPr>
      <w:r w:rsidDel="00000000" w:rsidR="00000000" w:rsidRPr="00000000">
        <w:rPr>
          <w:b w:val="1"/>
          <w:rtl w:val="0"/>
        </w:rPr>
        <w:t xml:space="preserve">Question 16</w:t>
        <w:tab/>
        <w:t xml:space="preserve">(8 marks)</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A sample of 25 tyres are used to determine the population mean weight of the type of tyre.</w:t>
      </w:r>
    </w:p>
    <w:p w:rsidR="00000000" w:rsidDel="00000000" w:rsidP="00000000" w:rsidRDefault="00000000" w:rsidRPr="00000000" w14:paraId="00000141">
      <w:pPr>
        <w:rPr/>
      </w:pPr>
      <w:r w:rsidDel="00000000" w:rsidR="00000000" w:rsidRPr="00000000">
        <w:rPr>
          <w:rtl w:val="0"/>
        </w:rPr>
        <w:t xml:space="preserve">The following 95% confidence interval was calculated </w:t>
      </w:r>
      <w:r w:rsidDel="00000000" w:rsidR="00000000" w:rsidRPr="00000000">
        <w:rPr>
          <w:sz w:val="36.66666666666667"/>
          <w:szCs w:val="36.66666666666667"/>
          <w:vertAlign w:val="subscript"/>
        </w:rPr>
        <w:pict>
          <v:shape id="_x0000_i1075" style="width:70pt;height:20pt" o:ole="" type="#_x0000_t75">
            <v:imagedata r:id="rId101" o:title=""/>
          </v:shape>
          <o:OLEObject DrawAspect="Content" r:id="rId102" ObjectID="_1629621656" ProgID="Equation.DSMT4" ShapeID="_x0000_i1075" Type="Embed"/>
        </w:pict>
      </w:r>
      <w:r w:rsidDel="00000000" w:rsidR="00000000" w:rsidRPr="00000000">
        <w:rPr>
          <w:rtl w:val="0"/>
        </w:rPr>
        <w:t xml:space="preserve">kg.</w:t>
      </w:r>
    </w:p>
    <w:p w:rsidR="00000000" w:rsidDel="00000000" w:rsidP="00000000" w:rsidRDefault="00000000" w:rsidRPr="00000000" w14:paraId="0000014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sample mean.</w:t>
        <w:tab/>
        <w:tab/>
        <w:tab/>
        <w:tab/>
        <w:tab/>
        <w:tab/>
        <w:tab/>
        <w:t xml:space="preserve">         (1 mark)</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sample standard deviation.</w:t>
        <w:tab/>
        <w:tab/>
        <w:tab/>
        <w:tab/>
        <w:tab/>
        <w:t xml:space="preserve">       (3 marks)</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State whether the following changes would increase or decrease the width of the confidence interval and give a reason.</w:t>
      </w:r>
    </w:p>
    <w:p w:rsidR="00000000" w:rsidDel="00000000" w:rsidP="00000000" w:rsidRDefault="00000000" w:rsidRPr="00000000" w14:paraId="0000015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sample size greater than 25 tyres.</w:t>
        <w:tab/>
        <w:tab/>
        <w:tab/>
        <w:t xml:space="preserve">        (1 mark)</w:t>
      </w:r>
    </w:p>
    <w:p w:rsidR="00000000" w:rsidDel="00000000" w:rsidP="00000000" w:rsidRDefault="00000000" w:rsidRPr="00000000" w14:paraId="0000015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a 90% confidence interval.</w:t>
        <w:tab/>
        <w:tab/>
        <w:tab/>
        <w:t xml:space="preserve">                    (1 mark)</w:t>
      </w:r>
    </w:p>
    <w:p w:rsidR="00000000" w:rsidDel="00000000" w:rsidP="00000000" w:rsidRDefault="00000000" w:rsidRPr="00000000" w14:paraId="0000015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80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a smaller sample standard deviation.</w:t>
        <w:tab/>
        <w:tab/>
        <w:tab/>
        <w:t xml:space="preserve">        (1 mark)</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60 lots of 95% confidence interval were calculated, what number would you expect to contain the true population mean? </w:t>
        <w:tab/>
        <w:tab/>
        <w:tab/>
        <w:tab/>
        <w:tab/>
        <w:tab/>
        <w:t xml:space="preserve">        (1 mark)</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164">
      <w:pPr>
        <w:tabs>
          <w:tab w:val="right" w:pos="9310"/>
        </w:tabs>
        <w:ind w:left="360" w:firstLine="0"/>
        <w:rPr>
          <w:b w:val="1"/>
        </w:rPr>
      </w:pPr>
      <w:r w:rsidDel="00000000" w:rsidR="00000000" w:rsidRPr="00000000">
        <w:rPr>
          <w:b w:val="1"/>
          <w:rtl w:val="0"/>
        </w:rPr>
        <w:t xml:space="preserve">Question 17</w:t>
        <w:tab/>
        <w:t xml:space="preserve">(8 marks)</w:t>
      </w:r>
    </w:p>
    <w:p w:rsidR="00000000" w:rsidDel="00000000" w:rsidP="00000000" w:rsidRDefault="00000000" w:rsidRPr="00000000" w14:paraId="00000165">
      <w:pPr>
        <w:tabs>
          <w:tab w:val="right" w:pos="9310"/>
        </w:tabs>
        <w:ind w:left="360" w:firstLine="0"/>
        <w:rPr/>
      </w:pPr>
      <w:r w:rsidDel="00000000" w:rsidR="00000000" w:rsidRPr="00000000">
        <w:rPr>
          <w:rtl w:val="0"/>
        </w:rPr>
      </w:r>
    </w:p>
    <w:p w:rsidR="00000000" w:rsidDel="00000000" w:rsidP="00000000" w:rsidRDefault="00000000" w:rsidRPr="00000000" w14:paraId="00000166">
      <w:pPr>
        <w:tabs>
          <w:tab w:val="right" w:pos="9310"/>
        </w:tabs>
        <w:rPr/>
      </w:pPr>
      <w:r w:rsidDel="00000000" w:rsidR="00000000" w:rsidRPr="00000000">
        <w:rPr>
          <w:rtl w:val="0"/>
        </w:rPr>
        <w:t xml:space="preserve">The position vector of a particle at time, </w:t>
      </w:r>
      <w:r w:rsidDel="00000000" w:rsidR="00000000" w:rsidRPr="00000000">
        <w:rPr>
          <w:sz w:val="36.66666666666667"/>
          <w:szCs w:val="36.66666666666667"/>
          <w:vertAlign w:val="subscript"/>
        </w:rPr>
        <w:pict>
          <v:shape id="_x0000_i1076" style="width:7pt;height:12pt" o:ole="" type="#_x0000_t75">
            <v:imagedata r:id="rId103" o:title=""/>
          </v:shape>
          <o:OLEObject DrawAspect="Content" r:id="rId104" ObjectID="_1629621657" ProgID="Equation.DSMT4" ShapeID="_x0000_i1076" Type="Embed"/>
        </w:pict>
      </w:r>
      <w:r w:rsidDel="00000000" w:rsidR="00000000" w:rsidRPr="00000000">
        <w:rPr>
          <w:rtl w:val="0"/>
        </w:rPr>
        <w:t xml:space="preserve"> seconds, is given by </w:t>
      </w:r>
      <w:r w:rsidDel="00000000" w:rsidR="00000000" w:rsidRPr="00000000">
        <w:rPr>
          <w:sz w:val="36.66666666666667"/>
          <w:szCs w:val="36.66666666666667"/>
          <w:vertAlign w:val="subscript"/>
        </w:rPr>
        <w:pict>
          <v:shape id="_x0000_i1077" style="width:1in;height:52pt" o:ole="" type="#_x0000_t75">
            <v:imagedata r:id="rId105" o:title=""/>
          </v:shape>
          <o:OLEObject DrawAspect="Content" r:id="rId106" ObjectID="_1629621658" ProgID="Equation.DSMT4" ShapeID="_x0000_i1077" Type="Embed"/>
        </w:pict>
      </w:r>
      <w:r w:rsidDel="00000000" w:rsidR="00000000" w:rsidRPr="00000000">
        <w:rPr>
          <w:rtl w:val="0"/>
        </w:rPr>
        <w:t xml:space="preserve"> metres.</w:t>
      </w:r>
    </w:p>
    <w:p w:rsidR="00000000" w:rsidDel="00000000" w:rsidP="00000000" w:rsidRDefault="00000000" w:rsidRPr="00000000" w14:paraId="00000167">
      <w:pPr>
        <w:tabs>
          <w:tab w:val="right" w:pos="9310"/>
        </w:tabs>
        <w:rPr/>
      </w:pPr>
      <w:r w:rsidDel="00000000" w:rsidR="00000000" w:rsidRPr="00000000">
        <w:rPr>
          <w:rtl w:val="0"/>
        </w:rPr>
        <w:t xml:space="preserve">The path of the particle is shown as follows.</w:t>
      </w:r>
    </w:p>
    <w:p w:rsidR="00000000" w:rsidDel="00000000" w:rsidP="00000000" w:rsidRDefault="00000000" w:rsidRPr="00000000" w14:paraId="00000168">
      <w:pPr>
        <w:tabs>
          <w:tab w:val="right" w:pos="9310"/>
        </w:tabs>
        <w:rPr/>
      </w:pPr>
      <w:r w:rsidDel="00000000" w:rsidR="00000000" w:rsidRPr="00000000">
        <w:rPr>
          <w:rtl w:val="0"/>
        </w:rPr>
      </w:r>
    </w:p>
    <w:p w:rsidR="00000000" w:rsidDel="00000000" w:rsidP="00000000" w:rsidRDefault="00000000" w:rsidRPr="00000000" w14:paraId="00000169">
      <w:pPr>
        <w:tabs>
          <w:tab w:val="right" w:pos="9310"/>
        </w:tabs>
        <w:rPr/>
      </w:pPr>
      <w:r w:rsidDel="00000000" w:rsidR="00000000" w:rsidRPr="00000000">
        <w:rPr/>
        <w:drawing>
          <wp:inline distB="0" distT="0" distL="0" distR="0">
            <wp:extent cx="3470734" cy="4350370"/>
            <wp:effectExtent b="0" l="0" r="0" t="0"/>
            <wp:docPr id="6" name="image80.png"/>
            <a:graphic>
              <a:graphicData uri="http://schemas.openxmlformats.org/drawingml/2006/picture">
                <pic:pic>
                  <pic:nvPicPr>
                    <pic:cNvPr id="0" name="image80.png"/>
                    <pic:cNvPicPr preferRelativeResize="0"/>
                  </pic:nvPicPr>
                  <pic:blipFill>
                    <a:blip r:embed="rId165"/>
                    <a:srcRect b="23784" l="0" r="0" t="0"/>
                    <a:stretch>
                      <a:fillRect/>
                    </a:stretch>
                  </pic:blipFill>
                  <pic:spPr>
                    <a:xfrm>
                      <a:off x="0" y="0"/>
                      <a:ext cx="3470734" cy="4350370"/>
                    </a:xfrm>
                    <a:prstGeom prst="rect"/>
                    <a:ln/>
                  </pic:spPr>
                </pic:pic>
              </a:graphicData>
            </a:graphic>
          </wp:inline>
        </w:drawing>
      </w: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initial position and label on the path above. </w:t>
        <w:tab/>
        <w:tab/>
        <w:tab/>
        <w:t xml:space="preserve">(1 mark)</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acceleration when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78" style="width:27pt;height:12pt" o:ole="" type="#_x0000_t75">
            <v:imagedata r:id="rId107" o:title=""/>
          </v:shape>
          <o:OLEObject DrawAspect="Content" r:id="rId108" ObjectID="_1629621659" ProgID="Equation.DSMT4" ShapeID="_x0000_i1078"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seconds.</w:t>
        <w:tab/>
        <w:tab/>
        <w:tab/>
        <w:tab/>
        <w:t xml:space="preserve">(3 marks)</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why the time of one complete circuit is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79" style="width:22pt;height:14pt" o:ole="" type="#_x0000_t75">
            <v:imagedata r:id="rId109" o:title=""/>
          </v:shape>
          <o:OLEObject DrawAspect="Content" r:id="rId110" ObjectID="_1629621660" ProgID="Equation.DSMT4" ShapeID="_x0000_i1079"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seconds.</w:t>
        <w:tab/>
        <w:tab/>
        <w:t xml:space="preserve">(2 marks)</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distance travelled in one circuit.</w:t>
        <w:tab/>
        <w:tab/>
        <w:tab/>
        <w:t xml:space="preserve">            (2 marks)</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tabs>
          <w:tab w:val="right" w:pos="9310"/>
        </w:tabs>
        <w:ind w:left="360" w:firstLine="0"/>
        <w:rPr>
          <w:b w:val="1"/>
        </w:rPr>
      </w:pPr>
      <w:r w:rsidDel="00000000" w:rsidR="00000000" w:rsidRPr="00000000">
        <w:rPr>
          <w:b w:val="1"/>
          <w:rtl w:val="0"/>
        </w:rPr>
        <w:t xml:space="preserve">Question 18</w:t>
        <w:tab/>
        <w:t xml:space="preserve">(9 marks)</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all positive values of the constant</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80" style="width:13pt;height:11pt" o:ole="" type="#_x0000_t75">
            <v:imagedata r:id="rId111" o:title=""/>
          </v:shape>
          <o:OLEObject DrawAspect="Content" r:id="rId112" ObjectID="_1629621661" ProgID="Equation.DSMT4" ShapeID="_x0000_i1080"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the function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81" style="width:55pt;height:20pt" o:ole="" type="#_x0000_t75">
            <v:imagedata r:id="rId113" o:title=""/>
          </v:shape>
          <o:OLEObject DrawAspect="Content" r:id="rId114" ObjectID="_1629621662" ProgID="Equation.DSMT4" ShapeID="_x0000_i1081"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that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82" style="width:29pt;height:20pt" o:ole="" type="#_x0000_t75">
            <v:imagedata r:id="rId115" o:title=""/>
          </v:shape>
          <o:OLEObject DrawAspect="Content" r:id="rId116" ObjectID="_1629621663" ProgID="Equation.DSMT4" ShapeID="_x0000_i1082"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will satisfy the differential equation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83" style="width:110pt;height:33.5pt" o:ole="" type="#_x0000_t75">
            <v:imagedata r:id="rId117" o:title=""/>
          </v:shape>
          <o:OLEObject DrawAspect="Content" r:id="rId118" ObjectID="_1629621664" ProgID="Equation.DSMT4" ShapeID="_x0000_i1083"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 xml:space="preserve">       (3 marks)</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section of the curve of the function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84" style="width:55pt;height:20pt" o:ole="" type="#_x0000_t75">
            <v:imagedata r:id="rId119" o:title=""/>
          </v:shape>
          <o:OLEObject DrawAspect="Content" r:id="rId120" ObjectID="_1629621665" ProgID="Equation.DSMT4" ShapeID="_x0000_i1084"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interval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85" style="width:46pt;height:14pt" o:ole="" type="#_x0000_t75">
            <v:imagedata r:id="rId121" o:title=""/>
          </v:shape>
          <o:OLEObject DrawAspect="Content" r:id="rId122" ObjectID="_1629621666" ProgID="Equation.DSMT4" ShapeID="_x0000_i1085"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rotated about the x axis. Show that for the value of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86" style="width:13pt;height:11pt" o:ole="" type="#_x0000_t75">
            <v:imagedata r:id="rId123" o:title=""/>
          </v:shape>
          <o:OLEObject DrawAspect="Content" r:id="rId124" ObjectID="_1629621667" ProgID="Equation.DSMT4" ShapeID="_x0000_i1086"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found in part a above, the volume of the solid produced after one rotation is</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87" style="width:82pt;height:38pt" o:ole="" type="#_x0000_t75">
            <v:imagedata r:id="rId125" o:title=""/>
          </v:shape>
          <o:OLEObject DrawAspect="Content" r:id="rId126" ObjectID="_1629621668" ProgID="Equation.DSMT4" ShapeID="_x0000_i1087"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 xml:space="preserve">                   (3 marks)</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heading=h.2s8eyo1" w:id="9"/>
      <w:bookmarkEnd w:id="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 that if </w:t>
      </w:r>
      <w:r w:rsidDel="00000000" w:rsidR="00000000" w:rsidRPr="00000000">
        <w:rPr>
          <w:rFonts w:ascii="Arial" w:cs="Arial" w:eastAsia="Arial" w:hAnsi="Arial"/>
          <w:b w:val="0"/>
          <w:i w:val="0"/>
          <w:smallCaps w:val="0"/>
          <w:strike w:val="0"/>
          <w:color w:val="000000"/>
          <w:sz w:val="22"/>
          <w:szCs w:val="22"/>
          <w:u w:val="none"/>
          <w:shd w:fill="auto" w:val="clear"/>
          <w:vertAlign w:val="baseline"/>
        </w:rPr>
        <w:pict>
          <v:shape id="_x0000_i1088" style="width:12pt;height:13pt" o:ole="" type="#_x0000_t75">
            <v:imagedata r:id="rId127" o:title=""/>
          </v:shape>
          <o:OLEObject DrawAspect="Content" r:id="rId128" ObjectID="_1629621669" ProgID="Equation.DSMT4" ShapeID="_x0000_i1088"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the area under the curve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89" style="width:29pt;height:20pt" o:ole="" type="#_x0000_t75">
            <v:imagedata r:id="rId129" o:title=""/>
          </v:shape>
          <o:OLEObject DrawAspect="Content" r:id="rId130" ObjectID="_1629621670" ProgID="Equation.DSMT4" ShapeID="_x0000_i1089"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interval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90" style="width:46pt;height:14pt" o:ole="" type="#_x0000_t75">
            <v:imagedata r:id="rId131" o:title=""/>
          </v:shape>
          <o:OLEObject DrawAspect="Content" r:id="rId132" ObjectID="_1629621671" ProgID="Equation.DSMT4" ShapeID="_x0000_i1090"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then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91" style="width:107pt;height:40pt" o:ole="" type="#_x0000_t75">
            <v:imagedata r:id="rId133" o:title=""/>
          </v:shape>
          <o:OLEObject DrawAspect="Content" r:id="rId134" ObjectID="_1629621672" ProgID="Equation.DSMT4" ShapeID="_x0000_i1091"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ab/>
        <w:tab/>
        <w:tab/>
        <w:tab/>
        <w:tab/>
        <w:tab/>
        <w:t xml:space="preserve">       (3 marks)</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1A5">
      <w:pPr>
        <w:tabs>
          <w:tab w:val="right" w:pos="9310"/>
        </w:tabs>
        <w:ind w:left="360" w:firstLine="0"/>
        <w:rPr>
          <w:b w:val="1"/>
        </w:rPr>
      </w:pPr>
      <w:r w:rsidDel="00000000" w:rsidR="00000000" w:rsidRPr="00000000">
        <w:rPr>
          <w:b w:val="1"/>
          <w:rtl w:val="0"/>
        </w:rPr>
        <w:t xml:space="preserve">Question 19</w:t>
        <w:tab/>
        <w:t xml:space="preserve">(7 marks)</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bookmarkStart w:colFirst="0" w:colLast="0" w:name="_heading=h.17dp8vu" w:id="10"/>
      <w:bookmarkEnd w:id="10"/>
      <w:r w:rsidDel="00000000" w:rsidR="00000000" w:rsidRPr="00000000">
        <w:rPr>
          <w:rtl w:val="0"/>
        </w:rPr>
        <w:t xml:space="preserve">Two rockets A &amp; B have initial positions </w:t>
      </w:r>
      <w:r w:rsidDel="00000000" w:rsidR="00000000" w:rsidRPr="00000000">
        <w:rPr>
          <w:sz w:val="36.66666666666667"/>
          <w:szCs w:val="36.66666666666667"/>
          <w:vertAlign w:val="subscript"/>
        </w:rPr>
        <w:pict>
          <v:shape id="_x0000_i1092" style="width:107pt;height:56pt" o:ole="" type="#_x0000_t75">
            <v:imagedata r:id="rId135" o:title=""/>
          </v:shape>
          <o:OLEObject DrawAspect="Content" r:id="rId136" ObjectID="_1629621673" ProgID="Equation.DSMT4" ShapeID="_x0000_i1092" Type="Embed"/>
        </w:pict>
      </w:r>
      <w:r w:rsidDel="00000000" w:rsidR="00000000" w:rsidRPr="00000000">
        <w:rPr>
          <w:rtl w:val="0"/>
        </w:rPr>
        <w:t xml:space="preserve">km at noon. They both move with constant velocities </w:t>
      </w:r>
      <w:r w:rsidDel="00000000" w:rsidR="00000000" w:rsidRPr="00000000">
        <w:rPr>
          <w:sz w:val="36.66666666666667"/>
          <w:szCs w:val="36.66666666666667"/>
          <w:vertAlign w:val="subscript"/>
        </w:rPr>
        <w:pict>
          <v:shape id="_x0000_i1093" style="width:110pt;height:56pt" o:ole="" type="#_x0000_t75">
            <v:imagedata r:id="rId137" o:title=""/>
          </v:shape>
          <o:OLEObject DrawAspect="Content" r:id="rId138" ObjectID="_1629621674" ProgID="Equation.DSMT4" ShapeID="_x0000_i1093" Type="Embed"/>
        </w:pict>
      </w:r>
      <w:r w:rsidDel="00000000" w:rsidR="00000000" w:rsidRPr="00000000">
        <w:rPr>
          <w:rtl w:val="0"/>
        </w:rPr>
        <w:t xml:space="preserve">km/h.  </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two rockets leave a smoke trail that stays in the air for a long period of time. Determine the point (if any) where the smoke trails cross.</w:t>
        <w:tab/>
        <w:tab/>
        <w:tab/>
        <w:t xml:space="preserve">       (3 marks)</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shortest distance between the two rockets and the time that this occurs.</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 marks)</w:t>
      </w:r>
    </w:p>
    <w:p w:rsidR="00000000" w:rsidDel="00000000" w:rsidP="00000000" w:rsidRDefault="00000000" w:rsidRPr="00000000" w14:paraId="000001BD">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1BE">
      <w:pPr>
        <w:tabs>
          <w:tab w:val="right" w:pos="9310"/>
        </w:tabs>
        <w:ind w:left="360" w:firstLine="0"/>
        <w:rPr>
          <w:b w:val="1"/>
        </w:rPr>
      </w:pPr>
      <w:r w:rsidDel="00000000" w:rsidR="00000000" w:rsidRPr="00000000">
        <w:rPr>
          <w:b w:val="1"/>
          <w:rtl w:val="0"/>
        </w:rPr>
        <w:t xml:space="preserve">Question 20</w:t>
        <w:tab/>
        <w:t xml:space="preserve">(7 marks)</w:t>
      </w:r>
    </w:p>
    <w:p w:rsidR="00000000" w:rsidDel="00000000" w:rsidP="00000000" w:rsidRDefault="00000000" w:rsidRPr="00000000" w14:paraId="000001BF">
      <w:pPr>
        <w:tabs>
          <w:tab w:val="right" w:pos="9310"/>
        </w:tabs>
        <w:ind w:left="360" w:firstLine="0"/>
        <w:rPr/>
      </w:pPr>
      <w:r w:rsidDel="00000000" w:rsidR="00000000" w:rsidRPr="00000000">
        <w:rPr>
          <w:rtl w:val="0"/>
        </w:rPr>
      </w:r>
    </w:p>
    <w:p w:rsidR="00000000" w:rsidDel="00000000" w:rsidP="00000000" w:rsidRDefault="00000000" w:rsidRPr="00000000" w14:paraId="000001C0">
      <w:pPr>
        <w:tabs>
          <w:tab w:val="right" w:pos="9310"/>
        </w:tabs>
        <w:ind w:left="360" w:firstLine="0"/>
        <w:rPr/>
      </w:pPr>
      <w:r w:rsidDel="00000000" w:rsidR="00000000" w:rsidRPr="00000000">
        <w:rPr>
          <w:rtl w:val="0"/>
        </w:rPr>
        <w:t xml:space="preserve">Consider the quadrilateral </w:t>
      </w:r>
      <w:r w:rsidDel="00000000" w:rsidR="00000000" w:rsidRPr="00000000">
        <w:rPr>
          <w:sz w:val="36.66666666666667"/>
          <w:szCs w:val="36.66666666666667"/>
          <w:vertAlign w:val="subscript"/>
        </w:rPr>
        <w:pict>
          <v:shape id="_x0000_i1094" style="width:35pt;height:14pt" o:ole="" type="#_x0000_t75">
            <v:imagedata r:id="rId139" o:title=""/>
          </v:shape>
          <o:OLEObject DrawAspect="Content" r:id="rId140" ObjectID="_1629621675" ProgID="Equation.DSMT4" ShapeID="_x0000_i1094" Type="Embed"/>
        </w:pict>
      </w:r>
      <w:r w:rsidDel="00000000" w:rsidR="00000000" w:rsidRPr="00000000">
        <w:rPr>
          <w:rtl w:val="0"/>
        </w:rPr>
        <w:t xml:space="preserve"> with fixed side lengths </w:t>
      </w:r>
      <w:r w:rsidDel="00000000" w:rsidR="00000000" w:rsidRPr="00000000">
        <w:rPr>
          <w:sz w:val="36.66666666666667"/>
          <w:szCs w:val="36.66666666666667"/>
          <w:vertAlign w:val="subscript"/>
        </w:rPr>
        <w:pict>
          <v:shape id="_x0000_i1095" style="width:50pt;height:16pt" o:ole="" type="#_x0000_t75">
            <v:imagedata r:id="rId141" o:title=""/>
          </v:shape>
          <o:OLEObject DrawAspect="Content" r:id="rId142" ObjectID="_1629621676" ProgID="Equation.DSMT4" ShapeID="_x0000_i1095" Type="Embed"/>
        </w:pict>
      </w:r>
      <w:r w:rsidDel="00000000" w:rsidR="00000000" w:rsidRPr="00000000">
        <w:rPr>
          <w:rtl w:val="0"/>
        </w:rPr>
        <w:t xml:space="preserve">. Let </w:t>
      </w:r>
      <w:r w:rsidDel="00000000" w:rsidR="00000000" w:rsidRPr="00000000">
        <w:rPr>
          <w:sz w:val="36.66666666666667"/>
          <w:szCs w:val="36.66666666666667"/>
          <w:vertAlign w:val="subscript"/>
        </w:rPr>
        <w:pict>
          <v:shape id="_x0000_i1096" style="width:31pt;height:16pt" o:ole="" type="#_x0000_t75">
            <v:imagedata r:id="rId143" o:title=""/>
          </v:shape>
          <o:OLEObject DrawAspect="Content" r:id="rId144" ObjectID="_1629621677" ProgID="Equation.DSMT4" ShapeID="_x0000_i1096" Type="Embed"/>
        </w:pict>
      </w:r>
      <w:r w:rsidDel="00000000" w:rsidR="00000000" w:rsidRPr="00000000">
        <w:rPr>
          <w:rtl w:val="0"/>
        </w:rPr>
        <w:t xml:space="preserve"> be opposite angles.</w:t>
      </w:r>
    </w:p>
    <w:p w:rsidR="00000000" w:rsidDel="00000000" w:rsidP="00000000" w:rsidRDefault="00000000" w:rsidRPr="00000000" w14:paraId="000001C1">
      <w:pPr>
        <w:tabs>
          <w:tab w:val="right" w:pos="9310"/>
        </w:tabs>
        <w:ind w:left="360" w:firstLine="0"/>
        <w:rPr/>
      </w:pPr>
      <w:r w:rsidDel="00000000" w:rsidR="00000000" w:rsidRPr="00000000">
        <w:rPr>
          <w:rtl w:val="0"/>
        </w:rPr>
      </w:r>
    </w:p>
    <w:p w:rsidR="00000000" w:rsidDel="00000000" w:rsidP="00000000" w:rsidRDefault="00000000" w:rsidRPr="00000000" w14:paraId="000001C2">
      <w:pPr>
        <w:tabs>
          <w:tab w:val="right" w:pos="9310"/>
        </w:tabs>
        <w:ind w:left="360" w:firstLine="0"/>
        <w:rPr/>
      </w:pPr>
      <w:r w:rsidDel="00000000" w:rsidR="00000000" w:rsidRPr="00000000">
        <w:rPr/>
        <w:pict>
          <v:shape id="_x0000_i1097" style="width:177pt;height:138.5pt" o:ole="" type="#_x0000_t75">
            <v:imagedata r:id="rId145" o:title=""/>
          </v:shape>
          <o:OLEObject DrawAspect="Content" r:id="rId146" ObjectID="_1629621678" ProgID="FXDraw.Graphic" ShapeID="_x0000_i1097" Type="Embed"/>
        </w:pict>
      </w:r>
      <w:r w:rsidDel="00000000" w:rsidR="00000000" w:rsidRPr="00000000">
        <w:rPr>
          <w:rtl w:val="0"/>
        </w:rPr>
      </w:r>
    </w:p>
    <w:p w:rsidR="00000000" w:rsidDel="00000000" w:rsidP="00000000" w:rsidRDefault="00000000" w:rsidRPr="00000000" w14:paraId="000001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pos="931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Show that the area of the quadrilateral is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98" style="width:126.5pt;height:31pt" o:ole="" type="#_x0000_t75">
            <v:imagedata r:id="rId147" o:title=""/>
          </v:shape>
          <o:OLEObject DrawAspect="Content" r:id="rId148" ObjectID="_1629621679" ProgID="Equation.DSMT4" ShapeID="_x0000_i1098"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(1 mark)</w:t>
      </w:r>
    </w:p>
    <w:p w:rsidR="00000000" w:rsidDel="00000000" w:rsidP="00000000" w:rsidRDefault="00000000" w:rsidRPr="00000000" w14:paraId="000001C4">
      <w:pPr>
        <w:tabs>
          <w:tab w:val="right" w:pos="9310"/>
        </w:tabs>
        <w:rPr/>
      </w:pPr>
      <w:r w:rsidDel="00000000" w:rsidR="00000000" w:rsidRPr="00000000">
        <w:rPr>
          <w:rtl w:val="0"/>
        </w:rPr>
      </w:r>
    </w:p>
    <w:p w:rsidR="00000000" w:rsidDel="00000000" w:rsidP="00000000" w:rsidRDefault="00000000" w:rsidRPr="00000000" w14:paraId="000001C5">
      <w:pPr>
        <w:tabs>
          <w:tab w:val="right" w:pos="9310"/>
        </w:tabs>
        <w:rPr/>
      </w:pPr>
      <w:r w:rsidDel="00000000" w:rsidR="00000000" w:rsidRPr="00000000">
        <w:rPr>
          <w:rtl w:val="0"/>
        </w:rPr>
      </w:r>
    </w:p>
    <w:p w:rsidR="00000000" w:rsidDel="00000000" w:rsidP="00000000" w:rsidRDefault="00000000" w:rsidRPr="00000000" w14:paraId="000001C6">
      <w:pPr>
        <w:tabs>
          <w:tab w:val="right" w:pos="9310"/>
        </w:tabs>
        <w:rPr/>
      </w:pPr>
      <w:r w:rsidDel="00000000" w:rsidR="00000000" w:rsidRPr="00000000">
        <w:rPr>
          <w:rtl w:val="0"/>
        </w:rPr>
      </w:r>
    </w:p>
    <w:p w:rsidR="00000000" w:rsidDel="00000000" w:rsidP="00000000" w:rsidRDefault="00000000" w:rsidRPr="00000000" w14:paraId="000001C7">
      <w:pPr>
        <w:tabs>
          <w:tab w:val="right" w:pos="9310"/>
        </w:tabs>
        <w:rPr/>
      </w:pP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pos="931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considering the common side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99" style="width:20pt;height:17pt" o:ole="" type="#_x0000_t75">
            <v:imagedata r:id="rId149" o:title=""/>
          </v:shape>
          <o:OLEObject DrawAspect="Content" r:id="rId150" ObjectID="_1629621680" ProgID="Equation.DSMT4" ShapeID="_x0000_i1099"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both triangles above, show that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100" style="width:71pt;height:33.5pt" o:ole="" type="#_x0000_t75">
            <v:imagedata r:id="rId151" o:title=""/>
          </v:shape>
          <o:OLEObject DrawAspect="Content" r:id="rId152" ObjectID="_1629621681" ProgID="Equation.DSMT4" ShapeID="_x0000_i1100"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1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1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(3 marks)</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1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1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1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1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1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1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1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1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1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310"/>
        </w:tabs>
        <w:spacing w:after="0" w:before="0" w:line="24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right" w:pos="9310"/>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Hence show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using calculus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that the area of the quadrilateral is optimal,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101" style="width:37pt;height:31pt" o:ole="" type="#_x0000_t75">
            <v:imagedata r:id="rId153" o:title=""/>
          </v:shape>
          <o:OLEObject DrawAspect="Content" r:id="rId154" ObjectID="_1629621682" ProgID="Equation.DSMT4" ShapeID="_x0000_i1101"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opposite angles are supplementary,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102" style="width:48pt;height:16pt" o:ole="" type="#_x0000_t75">
            <v:imagedata r:id="rId155" o:title=""/>
          </v:shape>
          <o:OLEObject DrawAspect="Content" r:id="rId156" ObjectID="_1629621683" ProgID="Equation.DSMT4" ShapeID="_x0000_i1102"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tab/>
        <w:t xml:space="preserve">(3 marks) </w:t>
      </w:r>
    </w:p>
    <w:p w:rsidR="00000000" w:rsidDel="00000000" w:rsidP="00000000" w:rsidRDefault="00000000" w:rsidRPr="00000000" w14:paraId="000001D6">
      <w:pPr>
        <w:tabs>
          <w:tab w:val="right" w:pos="9310"/>
        </w:tabs>
        <w:rPr/>
      </w:pPr>
      <w:r w:rsidDel="00000000" w:rsidR="00000000" w:rsidRPr="00000000">
        <w:rPr>
          <w:rtl w:val="0"/>
        </w:rPr>
      </w:r>
    </w:p>
    <w:p w:rsidR="00000000" w:rsidDel="00000000" w:rsidP="00000000" w:rsidRDefault="00000000" w:rsidRPr="00000000" w14:paraId="000001D7">
      <w:pPr>
        <w:tabs>
          <w:tab w:val="right" w:pos="9310"/>
        </w:tabs>
        <w:rPr/>
      </w:pPr>
      <w:r w:rsidDel="00000000" w:rsidR="00000000" w:rsidRPr="00000000">
        <w:rPr>
          <w:rtl w:val="0"/>
        </w:rPr>
      </w:r>
    </w:p>
    <w:p w:rsidR="00000000" w:rsidDel="00000000" w:rsidP="00000000" w:rsidRDefault="00000000" w:rsidRPr="00000000" w14:paraId="000001D8">
      <w:pPr>
        <w:tabs>
          <w:tab w:val="right" w:pos="9310"/>
        </w:tabs>
        <w:rPr/>
      </w:pPr>
      <w:r w:rsidDel="00000000" w:rsidR="00000000" w:rsidRPr="00000000">
        <w:rPr>
          <w:rtl w:val="0"/>
        </w:rPr>
      </w:r>
    </w:p>
    <w:p w:rsidR="00000000" w:rsidDel="00000000" w:rsidP="00000000" w:rsidRDefault="00000000" w:rsidRPr="00000000" w14:paraId="000001D9">
      <w:pPr>
        <w:tabs>
          <w:tab w:val="right" w:pos="9310"/>
        </w:tabs>
        <w:rPr/>
      </w:pPr>
      <w:r w:rsidDel="00000000" w:rsidR="00000000" w:rsidRPr="00000000">
        <w:rPr>
          <w:rtl w:val="0"/>
        </w:rPr>
      </w:r>
    </w:p>
    <w:p w:rsidR="00000000" w:rsidDel="00000000" w:rsidP="00000000" w:rsidRDefault="00000000" w:rsidRPr="00000000" w14:paraId="000001DA">
      <w:pPr>
        <w:tabs>
          <w:tab w:val="right" w:pos="9310"/>
        </w:tabs>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ind w:left="567" w:hanging="567"/>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1E0">
      <w:pPr>
        <w:tabs>
          <w:tab w:val="right" w:pos="2880"/>
        </w:tabs>
        <w:spacing w:before="320" w:lineRule="auto"/>
        <w:rPr>
          <w:sz w:val="6"/>
          <w:szCs w:val="6"/>
        </w:rPr>
      </w:pPr>
      <w:r w:rsidDel="00000000" w:rsidR="00000000" w:rsidRPr="00000000">
        <w:rPr>
          <w:rtl w:val="0"/>
        </w:rPr>
        <w:t xml:space="preserve">Question number:  </w:t>
      </w:r>
      <w:r w:rsidDel="00000000" w:rsidR="00000000" w:rsidRPr="00000000">
        <w:rPr>
          <w:sz w:val="6"/>
          <w:szCs w:val="6"/>
          <w:rtl w:val="0"/>
        </w:rPr>
        <w:tab/>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ind w:left="720" w:hanging="720"/>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1E4">
      <w:pPr>
        <w:tabs>
          <w:tab w:val="right" w:pos="2880"/>
        </w:tabs>
        <w:spacing w:before="320" w:lineRule="auto"/>
        <w:rPr>
          <w:sz w:val="6"/>
          <w:szCs w:val="6"/>
        </w:rPr>
      </w:pPr>
      <w:r w:rsidDel="00000000" w:rsidR="00000000" w:rsidRPr="00000000">
        <w:rPr>
          <w:rtl w:val="0"/>
        </w:rPr>
        <w:t xml:space="preserve">Question number:  </w:t>
      </w:r>
      <w:r w:rsidDel="00000000" w:rsidR="00000000" w:rsidRPr="00000000">
        <w:rPr>
          <w:sz w:val="6"/>
          <w:szCs w:val="6"/>
          <w:rtl w:val="0"/>
        </w:rPr>
        <w:tab/>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ind w:left="1800" w:hanging="1800"/>
        <w:rPr>
          <w:b w:val="1"/>
          <w:i w:val="1"/>
        </w:rPr>
      </w:pPr>
      <w:r w:rsidDel="00000000" w:rsidR="00000000" w:rsidRPr="00000000">
        <w:rPr>
          <w:rtl w:val="0"/>
        </w:rPr>
      </w:r>
    </w:p>
    <w:p w:rsidR="00000000" w:rsidDel="00000000" w:rsidP="00000000" w:rsidRDefault="00000000" w:rsidRPr="00000000" w14:paraId="000001E7">
      <w:pPr>
        <w:ind w:left="1800" w:hanging="1800"/>
        <w:rPr>
          <w:b w:val="1"/>
          <w:i w:val="1"/>
        </w:rPr>
      </w:pPr>
      <w:r w:rsidDel="00000000" w:rsidR="00000000" w:rsidRPr="00000000">
        <w:rPr>
          <w:rtl w:val="0"/>
        </w:rPr>
      </w:r>
    </w:p>
    <w:p w:rsidR="00000000" w:rsidDel="00000000" w:rsidP="00000000" w:rsidRDefault="00000000" w:rsidRPr="00000000" w14:paraId="000001E8">
      <w:pPr>
        <w:ind w:left="720" w:hanging="720"/>
        <w:rPr/>
        <w:sectPr>
          <w:footerReference r:id="rId166" w:type="even"/>
          <w:pgSz w:h="16838" w:w="11906" w:orient="portrait"/>
          <w:pgMar w:bottom="864" w:top="864" w:left="1296" w:right="1296" w:header="706" w:footer="706"/>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1EA">
      <w:pPr>
        <w:tabs>
          <w:tab w:val="right" w:pos="2880"/>
        </w:tabs>
        <w:spacing w:before="320" w:lineRule="auto"/>
        <w:rPr>
          <w:sz w:val="6"/>
          <w:szCs w:val="6"/>
        </w:rPr>
      </w:pPr>
      <w:r w:rsidDel="00000000" w:rsidR="00000000" w:rsidRPr="00000000">
        <w:rPr>
          <w:rtl w:val="0"/>
        </w:rPr>
        <w:t xml:space="preserve">Question number:  </w:t>
      </w:r>
      <w:r w:rsidDel="00000000" w:rsidR="00000000" w:rsidRPr="00000000">
        <w:rPr>
          <w:sz w:val="6"/>
          <w:szCs w:val="6"/>
          <w:rtl w:val="0"/>
        </w:rPr>
        <w:tab/>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1EE">
      <w:pPr>
        <w:tabs>
          <w:tab w:val="right" w:pos="2880"/>
        </w:tabs>
        <w:spacing w:before="320" w:lineRule="auto"/>
        <w:rPr>
          <w:sz w:val="6"/>
          <w:szCs w:val="6"/>
        </w:rPr>
      </w:pPr>
      <w:r w:rsidDel="00000000" w:rsidR="00000000" w:rsidRPr="00000000">
        <w:rPr>
          <w:rtl w:val="0"/>
        </w:rPr>
        <w:t xml:space="preserve">Question number:  </w:t>
      </w:r>
      <w:r w:rsidDel="00000000" w:rsidR="00000000" w:rsidRPr="00000000">
        <w:rPr>
          <w:sz w:val="6"/>
          <w:szCs w:val="6"/>
          <w:rtl w:val="0"/>
        </w:rPr>
        <w:tab/>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0">
      <w:pPr>
        <w:tabs>
          <w:tab w:val="left" w:pos="5220"/>
        </w:tabs>
        <w:rPr/>
      </w:pPr>
      <w:r w:rsidDel="00000000" w:rsidR="00000000" w:rsidRPr="00000000">
        <w:rPr>
          <w:rtl w:val="0"/>
        </w:rPr>
        <w:tab/>
      </w:r>
    </w:p>
    <w:sectPr>
      <w:headerReference r:id="rId167" w:type="even"/>
      <w:footerReference r:id="rId168" w:type="default"/>
      <w:footerReference r:id="rId169" w:type="even"/>
      <w:type w:val="nextPage"/>
      <w:pgSz w:h="16838" w:w="11906" w:orient="portrait"/>
      <w:pgMar w:bottom="864" w:top="864" w:left="1296" w:right="1296" w:header="706" w:footer="7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167" w:right="0" w:firstLine="4153"/>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Roman"/>
      <w:lvlText w:val="%1)"/>
      <w:lvlJc w:val="left"/>
      <w:pPr>
        <w:ind w:left="1800" w:hanging="72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6"/>
      <w:szCs w:val="36"/>
    </w:rPr>
  </w:style>
  <w:style w:type="paragraph" w:styleId="Heading2">
    <w:name w:val="heading 2"/>
    <w:basedOn w:val="Normal"/>
    <w:next w:val="Normal"/>
    <w:pPr>
      <w:keepNext w:val="1"/>
      <w:keepLines w:val="1"/>
      <w:spacing w:before="40" w:lineRule="auto"/>
    </w:pPr>
    <w:rPr>
      <w:b w:val="1"/>
      <w:sz w:val="28"/>
      <w:szCs w:val="28"/>
    </w:rPr>
  </w:style>
  <w:style w:type="paragraph" w:styleId="Heading3">
    <w:name w:val="heading 3"/>
    <w:basedOn w:val="Normal"/>
    <w:next w:val="Normal"/>
    <w:pPr>
      <w:jc w:val="right"/>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867A21"/>
    <w:pPr>
      <w:ind w:left="0" w:firstLine="0"/>
    </w:pPr>
    <w:rPr>
      <w:rFonts w:eastAsia="Times New Roman"/>
      <w:lang w:val="en-US"/>
    </w:rPr>
  </w:style>
  <w:style w:type="paragraph" w:styleId="Heading1">
    <w:name w:val="heading 1"/>
    <w:basedOn w:val="Normal"/>
    <w:next w:val="Normal"/>
    <w:link w:val="Heading1Char"/>
    <w:qFormat w:val="1"/>
    <w:rsid w:val="004E5992"/>
    <w:pPr>
      <w:keepNext w:val="1"/>
      <w:keepLines w:val="1"/>
      <w:spacing w:before="240"/>
      <w:contextualSpacing w:val="1"/>
      <w:outlineLvl w:val="0"/>
    </w:pPr>
    <w:rPr>
      <w:rFonts w:cstheme="majorBidi" w:eastAsiaTheme="majorEastAsia"/>
      <w:b w:val="1"/>
      <w:sz w:val="36"/>
      <w:szCs w:val="32"/>
      <w:lang w:val="en-AU"/>
    </w:rPr>
  </w:style>
  <w:style w:type="paragraph" w:styleId="Heading2">
    <w:name w:val="heading 2"/>
    <w:basedOn w:val="Normal"/>
    <w:next w:val="Normal"/>
    <w:link w:val="Heading2Char"/>
    <w:unhideWhenUsed w:val="1"/>
    <w:qFormat w:val="1"/>
    <w:rsid w:val="004E5992"/>
    <w:pPr>
      <w:keepNext w:val="1"/>
      <w:keepLines w:val="1"/>
      <w:spacing w:before="40"/>
      <w:contextualSpacing w:val="1"/>
      <w:outlineLvl w:val="1"/>
    </w:pPr>
    <w:rPr>
      <w:rFonts w:cstheme="majorBidi" w:eastAsiaTheme="majorEastAsia"/>
      <w:b w:val="1"/>
      <w:sz w:val="28"/>
      <w:szCs w:val="26"/>
      <w:lang w:val="en-AU"/>
    </w:rPr>
  </w:style>
  <w:style w:type="paragraph" w:styleId="Heading3">
    <w:name w:val="heading 3"/>
    <w:basedOn w:val="Normal"/>
    <w:next w:val="Normal"/>
    <w:link w:val="Heading3Char"/>
    <w:qFormat w:val="1"/>
    <w:rsid w:val="004E5992"/>
    <w:pPr>
      <w:contextualSpacing w:val="1"/>
      <w:jc w:val="right"/>
      <w:outlineLvl w:val="2"/>
    </w:pPr>
    <w:rPr>
      <w:rFonts w:cs="Arial"/>
      <w:b w:val="1"/>
      <w:spacing w:val="-4"/>
      <w:sz w:val="28"/>
      <w:szCs w:val="28"/>
      <w:lang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aliases w:val="Header Odd"/>
    <w:basedOn w:val="Normal"/>
    <w:link w:val="HeaderChar"/>
    <w:uiPriority w:val="99"/>
    <w:rsid w:val="0059250F"/>
    <w:pPr>
      <w:tabs>
        <w:tab w:val="center" w:pos="4153"/>
        <w:tab w:val="right" w:pos="8306"/>
      </w:tabs>
    </w:pPr>
  </w:style>
  <w:style w:type="character" w:styleId="HeaderChar" w:customStyle="1">
    <w:name w:val="Header Char"/>
    <w:aliases w:val="Header Odd Char"/>
    <w:basedOn w:val="DefaultParagraphFont"/>
    <w:link w:val="Header"/>
    <w:uiPriority w:val="99"/>
    <w:rsid w:val="0059250F"/>
    <w:rPr>
      <w:rFonts w:eastAsia="Times New Roman"/>
      <w:lang w:val="en-US"/>
    </w:rPr>
  </w:style>
  <w:style w:type="paragraph" w:styleId="Footer">
    <w:name w:val="footer"/>
    <w:aliases w:val="Footer1"/>
    <w:basedOn w:val="Normal"/>
    <w:link w:val="FooterChar"/>
    <w:uiPriority w:val="99"/>
    <w:rsid w:val="0059250F"/>
    <w:pPr>
      <w:tabs>
        <w:tab w:val="center" w:pos="4153"/>
        <w:tab w:val="right" w:pos="8306"/>
      </w:tabs>
    </w:pPr>
    <w:rPr>
      <w:sz w:val="16"/>
    </w:rPr>
  </w:style>
  <w:style w:type="character" w:styleId="FooterChar" w:customStyle="1">
    <w:name w:val="Footer Char"/>
    <w:aliases w:val="Footer1 Char"/>
    <w:basedOn w:val="DefaultParagraphFont"/>
    <w:link w:val="Footer"/>
    <w:uiPriority w:val="99"/>
    <w:rsid w:val="0059250F"/>
    <w:rPr>
      <w:rFonts w:eastAsia="Times New Roman"/>
      <w:sz w:val="16"/>
      <w:lang w:val="en-US"/>
    </w:rPr>
  </w:style>
  <w:style w:type="character" w:styleId="PageNumber">
    <w:name w:val="page number"/>
    <w:basedOn w:val="DefaultParagraphFont"/>
    <w:rsid w:val="0059250F"/>
  </w:style>
  <w:style w:type="paragraph" w:styleId="BodyText">
    <w:name w:val="Body Text"/>
    <w:basedOn w:val="Normal"/>
    <w:link w:val="BodyTextChar"/>
    <w:rsid w:val="0059250F"/>
    <w:pPr>
      <w:spacing w:after="120"/>
    </w:pPr>
    <w:rPr>
      <w:lang w:val="en-AU"/>
    </w:rPr>
  </w:style>
  <w:style w:type="character" w:styleId="BodyTextChar" w:customStyle="1">
    <w:name w:val="Body Text Char"/>
    <w:basedOn w:val="DefaultParagraphFont"/>
    <w:link w:val="BodyText"/>
    <w:rsid w:val="0059250F"/>
    <w:rPr>
      <w:rFonts w:eastAsia="Times New Roman"/>
    </w:rPr>
  </w:style>
  <w:style w:type="paragraph" w:styleId="BalloonText">
    <w:name w:val="Balloon Text"/>
    <w:basedOn w:val="Normal"/>
    <w:link w:val="BalloonTextChar"/>
    <w:uiPriority w:val="99"/>
    <w:semiHidden w:val="1"/>
    <w:unhideWhenUsed w:val="1"/>
    <w:rsid w:val="0059250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9250F"/>
    <w:rPr>
      <w:rFonts w:ascii="Tahoma" w:cs="Tahoma" w:eastAsia="Times New Roman" w:hAnsi="Tahoma"/>
      <w:sz w:val="16"/>
      <w:szCs w:val="16"/>
      <w:lang w:val="en-US"/>
    </w:rPr>
  </w:style>
  <w:style w:type="paragraph" w:styleId="xl25" w:customStyle="1">
    <w:name w:val="xl25"/>
    <w:basedOn w:val="Normal"/>
    <w:rsid w:val="001F4C50"/>
    <w:pPr>
      <w:spacing w:after="100" w:afterAutospacing="1" w:before="100" w:beforeAutospacing="1"/>
      <w:jc w:val="center"/>
      <w:textAlignment w:val="top"/>
    </w:pPr>
    <w:rPr>
      <w:rFonts w:cs="Arial" w:eastAsia="Arial Unicode MS"/>
      <w:b w:val="1"/>
      <w:bCs w:val="1"/>
      <w:lang w:val="en-AU"/>
    </w:rPr>
  </w:style>
  <w:style w:type="character" w:styleId="PlaceholderText">
    <w:name w:val="Placeholder Text"/>
    <w:basedOn w:val="DefaultParagraphFont"/>
    <w:uiPriority w:val="99"/>
    <w:semiHidden w:val="1"/>
    <w:rsid w:val="00760E39"/>
    <w:rPr>
      <w:color w:val="808080"/>
    </w:rPr>
  </w:style>
  <w:style w:type="table" w:styleId="TableGrid">
    <w:name w:val="Table Grid"/>
    <w:basedOn w:val="TableNormal"/>
    <w:uiPriority w:val="59"/>
    <w:rsid w:val="00762CEC"/>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CommentReference">
    <w:name w:val="annotation reference"/>
    <w:basedOn w:val="DefaultParagraphFont"/>
    <w:uiPriority w:val="99"/>
    <w:semiHidden w:val="1"/>
    <w:unhideWhenUsed w:val="1"/>
    <w:rsid w:val="009D264C"/>
    <w:rPr>
      <w:sz w:val="16"/>
      <w:szCs w:val="16"/>
    </w:rPr>
  </w:style>
  <w:style w:type="paragraph" w:styleId="CommentText">
    <w:name w:val="annotation text"/>
    <w:basedOn w:val="Normal"/>
    <w:link w:val="CommentTextChar"/>
    <w:uiPriority w:val="99"/>
    <w:semiHidden w:val="1"/>
    <w:unhideWhenUsed w:val="1"/>
    <w:rsid w:val="009D264C"/>
    <w:rPr>
      <w:sz w:val="20"/>
      <w:szCs w:val="20"/>
    </w:rPr>
  </w:style>
  <w:style w:type="character" w:styleId="CommentTextChar" w:customStyle="1">
    <w:name w:val="Comment Text Char"/>
    <w:basedOn w:val="DefaultParagraphFont"/>
    <w:link w:val="CommentText"/>
    <w:uiPriority w:val="99"/>
    <w:semiHidden w:val="1"/>
    <w:rsid w:val="009D264C"/>
    <w:rPr>
      <w:rFonts w:eastAsia="Times New Roman"/>
      <w:sz w:val="20"/>
      <w:szCs w:val="20"/>
      <w:lang w:val="en-US"/>
    </w:rPr>
  </w:style>
  <w:style w:type="paragraph" w:styleId="CommentSubject">
    <w:name w:val="annotation subject"/>
    <w:basedOn w:val="CommentText"/>
    <w:next w:val="CommentText"/>
    <w:link w:val="CommentSubjectChar"/>
    <w:uiPriority w:val="99"/>
    <w:semiHidden w:val="1"/>
    <w:unhideWhenUsed w:val="1"/>
    <w:rsid w:val="009D264C"/>
    <w:rPr>
      <w:b w:val="1"/>
      <w:bCs w:val="1"/>
    </w:rPr>
  </w:style>
  <w:style w:type="character" w:styleId="CommentSubjectChar" w:customStyle="1">
    <w:name w:val="Comment Subject Char"/>
    <w:basedOn w:val="CommentTextChar"/>
    <w:link w:val="CommentSubject"/>
    <w:uiPriority w:val="99"/>
    <w:semiHidden w:val="1"/>
    <w:rsid w:val="009D264C"/>
    <w:rPr>
      <w:rFonts w:eastAsia="Times New Roman"/>
      <w:b w:val="1"/>
      <w:bCs w:val="1"/>
      <w:sz w:val="20"/>
      <w:szCs w:val="20"/>
      <w:lang w:val="en-US"/>
    </w:rPr>
  </w:style>
  <w:style w:type="paragraph" w:styleId="ListParagraph">
    <w:name w:val="List Paragraph"/>
    <w:basedOn w:val="Normal"/>
    <w:uiPriority w:val="34"/>
    <w:qFormat w:val="1"/>
    <w:rsid w:val="00403AB1"/>
    <w:pPr>
      <w:ind w:left="720"/>
      <w:contextualSpacing w:val="1"/>
    </w:pPr>
  </w:style>
  <w:style w:type="paragraph" w:styleId="FootnoteText">
    <w:name w:val="footnote text"/>
    <w:basedOn w:val="Normal"/>
    <w:link w:val="FootnoteTextChar"/>
    <w:rsid w:val="00E920FD"/>
    <w:rPr>
      <w:rFonts w:cs="Arial" w:eastAsia="MS Mincho"/>
      <w:sz w:val="20"/>
      <w:szCs w:val="20"/>
      <w:lang w:val="en-AU"/>
    </w:rPr>
  </w:style>
  <w:style w:type="character" w:styleId="FootnoteTextChar" w:customStyle="1">
    <w:name w:val="Footnote Text Char"/>
    <w:basedOn w:val="DefaultParagraphFont"/>
    <w:link w:val="FootnoteText"/>
    <w:rsid w:val="00E920FD"/>
    <w:rPr>
      <w:rFonts w:cs="Arial" w:eastAsia="MS Mincho"/>
      <w:sz w:val="20"/>
      <w:szCs w:val="20"/>
    </w:rPr>
  </w:style>
  <w:style w:type="paragraph" w:styleId="BasicParagraph" w:customStyle="1">
    <w:name w:val="[Basic Paragraph]"/>
    <w:basedOn w:val="Normal"/>
    <w:uiPriority w:val="99"/>
    <w:rsid w:val="00F52089"/>
    <w:pPr>
      <w:autoSpaceDE w:val="0"/>
      <w:autoSpaceDN w:val="0"/>
      <w:adjustRightInd w:val="0"/>
      <w:spacing w:line="288" w:lineRule="auto"/>
      <w:textAlignment w:val="center"/>
    </w:pPr>
    <w:rPr>
      <w:rFonts w:ascii="Minion Pro" w:cs="Minion Pro" w:hAnsi="Minion Pro"/>
      <w:color w:val="000000"/>
      <w:sz w:val="24"/>
      <w:lang w:eastAsia="en-AU" w:val="en-GB"/>
    </w:rPr>
  </w:style>
  <w:style w:type="character" w:styleId="Hyperlink">
    <w:name w:val="Hyperlink"/>
    <w:rsid w:val="00F52089"/>
    <w:rPr>
      <w:rFonts w:cs="Times New Roman"/>
      <w:color w:val="0000ff"/>
      <w:u w:val="single"/>
    </w:rPr>
  </w:style>
  <w:style w:type="character" w:styleId="Heading1Char" w:customStyle="1">
    <w:name w:val="Heading 1 Char"/>
    <w:basedOn w:val="DefaultParagraphFont"/>
    <w:link w:val="Heading1"/>
    <w:rsid w:val="004E5992"/>
    <w:rPr>
      <w:rFonts w:cstheme="majorBidi" w:eastAsiaTheme="majorEastAsia"/>
      <w:b w:val="1"/>
      <w:sz w:val="36"/>
      <w:szCs w:val="32"/>
    </w:rPr>
  </w:style>
  <w:style w:type="character" w:styleId="Heading2Char" w:customStyle="1">
    <w:name w:val="Heading 2 Char"/>
    <w:basedOn w:val="DefaultParagraphFont"/>
    <w:link w:val="Heading2"/>
    <w:rsid w:val="004E5992"/>
    <w:rPr>
      <w:rFonts w:cstheme="majorBidi" w:eastAsiaTheme="majorEastAsia"/>
      <w:b w:val="1"/>
      <w:sz w:val="28"/>
      <w:szCs w:val="26"/>
    </w:rPr>
  </w:style>
  <w:style w:type="character" w:styleId="Heading3Char" w:customStyle="1">
    <w:name w:val="Heading 3 Char"/>
    <w:basedOn w:val="DefaultParagraphFont"/>
    <w:link w:val="Heading3"/>
    <w:rsid w:val="004E5992"/>
    <w:rPr>
      <w:rFonts w:cs="Arial" w:eastAsia="Times New Roman"/>
      <w:b w:val="1"/>
      <w:spacing w:val="-4"/>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52.bin"/><Relationship Id="rId42" Type="http://schemas.openxmlformats.org/officeDocument/2006/relationships/oleObject" Target="embeddings/oleObject53.bin"/><Relationship Id="rId41" Type="http://schemas.openxmlformats.org/officeDocument/2006/relationships/image" Target="media/image51.wmf"/><Relationship Id="rId44" Type="http://schemas.openxmlformats.org/officeDocument/2006/relationships/oleObject" Target="embeddings/oleObject54.bin"/><Relationship Id="rId43" Type="http://schemas.openxmlformats.org/officeDocument/2006/relationships/image" Target="media/image52.wmf"/><Relationship Id="rId46" Type="http://schemas.openxmlformats.org/officeDocument/2006/relationships/oleObject" Target="embeddings/oleObject55.bin"/><Relationship Id="rId45" Type="http://schemas.openxmlformats.org/officeDocument/2006/relationships/image" Target="media/image55.wmf"/><Relationship Id="rId107" Type="http://schemas.openxmlformats.org/officeDocument/2006/relationships/image" Target="media/image38.wmf"/><Relationship Id="rId106" Type="http://schemas.openxmlformats.org/officeDocument/2006/relationships/oleObject" Target="embeddings/oleObject37.bin"/><Relationship Id="rId105" Type="http://schemas.openxmlformats.org/officeDocument/2006/relationships/image" Target="media/image37.wmf"/><Relationship Id="rId104" Type="http://schemas.openxmlformats.org/officeDocument/2006/relationships/oleObject" Target="embeddings/oleObject36.bin"/><Relationship Id="rId109" Type="http://schemas.openxmlformats.org/officeDocument/2006/relationships/image" Target="media/image39.wmf"/><Relationship Id="rId108" Type="http://schemas.openxmlformats.org/officeDocument/2006/relationships/oleObject" Target="embeddings/oleObject38.bin"/><Relationship Id="rId48" Type="http://schemas.openxmlformats.org/officeDocument/2006/relationships/oleObject" Target="embeddings/oleObject56.bin"/><Relationship Id="rId47" Type="http://schemas.openxmlformats.org/officeDocument/2006/relationships/image" Target="media/image56.wmf"/><Relationship Id="rId49" Type="http://schemas.openxmlformats.org/officeDocument/2006/relationships/image" Target="media/image57.wmf"/><Relationship Id="rId103" Type="http://schemas.openxmlformats.org/officeDocument/2006/relationships/image" Target="media/image36.wmf"/><Relationship Id="rId102" Type="http://schemas.openxmlformats.org/officeDocument/2006/relationships/oleObject" Target="embeddings/oleObject35.bin"/><Relationship Id="rId101" Type="http://schemas.openxmlformats.org/officeDocument/2006/relationships/image" Target="media/image35.wmf"/><Relationship Id="rId100" Type="http://schemas.openxmlformats.org/officeDocument/2006/relationships/oleObject" Target="embeddings/oleObject34.bin"/><Relationship Id="rId31" Type="http://schemas.openxmlformats.org/officeDocument/2006/relationships/image" Target="media/image76.wmf"/><Relationship Id="rId30" Type="http://schemas.openxmlformats.org/officeDocument/2006/relationships/oleObject" Target="embeddings/oleObject75.bin"/><Relationship Id="rId33" Type="http://schemas.openxmlformats.org/officeDocument/2006/relationships/image" Target="media/image77.wmf"/><Relationship Id="rId32" Type="http://schemas.openxmlformats.org/officeDocument/2006/relationships/oleObject" Target="embeddings/oleObject76.bin"/><Relationship Id="rId35" Type="http://schemas.openxmlformats.org/officeDocument/2006/relationships/image" Target="media/image78.wmf"/><Relationship Id="rId34" Type="http://schemas.openxmlformats.org/officeDocument/2006/relationships/oleObject" Target="embeddings/oleObject77.bin"/><Relationship Id="rId37" Type="http://schemas.openxmlformats.org/officeDocument/2006/relationships/image" Target="media/image51.wmf"/><Relationship Id="rId36" Type="http://schemas.openxmlformats.org/officeDocument/2006/relationships/oleObject" Target="embeddings/oleObject78.bin"/><Relationship Id="rId39" Type="http://schemas.openxmlformats.org/officeDocument/2006/relationships/image" Target="media/image52.wmf"/><Relationship Id="rId38" Type="http://schemas.openxmlformats.org/officeDocument/2006/relationships/oleObject" Target="embeddings/oleObject51.bin"/><Relationship Id="rId20" Type="http://schemas.openxmlformats.org/officeDocument/2006/relationships/oleObject" Target="embeddings/oleObject69.bin"/><Relationship Id="rId22" Type="http://schemas.openxmlformats.org/officeDocument/2006/relationships/oleObject" Target="embeddings/oleObject71.bin"/><Relationship Id="rId21" Type="http://schemas.openxmlformats.org/officeDocument/2006/relationships/image" Target="media/image71.wmf"/><Relationship Id="rId24" Type="http://schemas.openxmlformats.org/officeDocument/2006/relationships/oleObject" Target="embeddings/oleObject72.bin"/><Relationship Id="rId23" Type="http://schemas.openxmlformats.org/officeDocument/2006/relationships/image" Target="media/image71.wmf"/><Relationship Id="rId129" Type="http://schemas.openxmlformats.org/officeDocument/2006/relationships/image" Target="media/image29.wmf"/><Relationship Id="rId128" Type="http://schemas.openxmlformats.org/officeDocument/2006/relationships/oleObject" Target="embeddings/oleObject28.bin"/><Relationship Id="rId127" Type="http://schemas.openxmlformats.org/officeDocument/2006/relationships/image" Target="media/image28.wmf"/><Relationship Id="rId126" Type="http://schemas.openxmlformats.org/officeDocument/2006/relationships/oleObject" Target="embeddings/oleObject27.bin"/><Relationship Id="rId26" Type="http://schemas.openxmlformats.org/officeDocument/2006/relationships/oleObject" Target="embeddings/oleObject73.bin"/><Relationship Id="rId121" Type="http://schemas.openxmlformats.org/officeDocument/2006/relationships/image" Target="media/image25.wmf"/><Relationship Id="rId25" Type="http://schemas.openxmlformats.org/officeDocument/2006/relationships/image" Target="media/image73.wmf"/><Relationship Id="rId120" Type="http://schemas.openxmlformats.org/officeDocument/2006/relationships/oleObject" Target="embeddings/oleObject24.bin"/><Relationship Id="rId28" Type="http://schemas.openxmlformats.org/officeDocument/2006/relationships/oleObject" Target="embeddings/oleObject74.bin"/><Relationship Id="rId27" Type="http://schemas.openxmlformats.org/officeDocument/2006/relationships/image" Target="media/image74.wmf"/><Relationship Id="rId125" Type="http://schemas.openxmlformats.org/officeDocument/2006/relationships/image" Target="media/image27.wmf"/><Relationship Id="rId29" Type="http://schemas.openxmlformats.org/officeDocument/2006/relationships/image" Target="media/image75.png"/><Relationship Id="rId124" Type="http://schemas.openxmlformats.org/officeDocument/2006/relationships/oleObject" Target="embeddings/oleObject26.bin"/><Relationship Id="rId123" Type="http://schemas.openxmlformats.org/officeDocument/2006/relationships/image" Target="media/image40.wmf"/><Relationship Id="rId122" Type="http://schemas.openxmlformats.org/officeDocument/2006/relationships/oleObject" Target="embeddings/oleObject25.bin"/><Relationship Id="rId95" Type="http://schemas.openxmlformats.org/officeDocument/2006/relationships/image" Target="media/image10.wmf"/><Relationship Id="rId94" Type="http://schemas.openxmlformats.org/officeDocument/2006/relationships/oleObject" Target="embeddings/oleObject9.bin"/><Relationship Id="rId97" Type="http://schemas.openxmlformats.org/officeDocument/2006/relationships/image" Target="media/image33.wmf"/><Relationship Id="rId96" Type="http://schemas.openxmlformats.org/officeDocument/2006/relationships/oleObject" Target="embeddings/oleObject10.bin"/><Relationship Id="rId11" Type="http://schemas.openxmlformats.org/officeDocument/2006/relationships/image" Target="media/image65.png"/><Relationship Id="rId99" Type="http://schemas.openxmlformats.org/officeDocument/2006/relationships/image" Target="media/image10.wmf"/><Relationship Id="rId10" Type="http://schemas.openxmlformats.org/officeDocument/2006/relationships/oleObject" Target="embeddings/oleObject64.bin"/><Relationship Id="rId98" Type="http://schemas.openxmlformats.org/officeDocument/2006/relationships/oleObject" Target="embeddings/oleObject33.bin"/><Relationship Id="rId13" Type="http://schemas.openxmlformats.org/officeDocument/2006/relationships/image" Target="media/image66.wmf"/><Relationship Id="rId12" Type="http://schemas.openxmlformats.org/officeDocument/2006/relationships/oleObject" Target="embeddings/oleObject67.bin"/><Relationship Id="rId91" Type="http://schemas.openxmlformats.org/officeDocument/2006/relationships/image" Target="media/image8.wmf"/><Relationship Id="rId90" Type="http://schemas.openxmlformats.org/officeDocument/2006/relationships/oleObject" Target="embeddings/oleObject7.bin"/><Relationship Id="rId93" Type="http://schemas.openxmlformats.org/officeDocument/2006/relationships/image" Target="media/image9.wmf"/><Relationship Id="rId92" Type="http://schemas.openxmlformats.org/officeDocument/2006/relationships/oleObject" Target="embeddings/oleObject8.bin"/><Relationship Id="rId118" Type="http://schemas.openxmlformats.org/officeDocument/2006/relationships/oleObject" Target="embeddings/oleObject23.bin"/><Relationship Id="rId117" Type="http://schemas.openxmlformats.org/officeDocument/2006/relationships/image" Target="media/image23.wmf"/><Relationship Id="rId116" Type="http://schemas.openxmlformats.org/officeDocument/2006/relationships/oleObject" Target="embeddings/oleObject32.bin"/><Relationship Id="rId115" Type="http://schemas.openxmlformats.org/officeDocument/2006/relationships/image" Target="media/image32.wmf"/><Relationship Id="rId119" Type="http://schemas.openxmlformats.org/officeDocument/2006/relationships/image" Target="media/image41.wmf"/><Relationship Id="rId15" Type="http://schemas.openxmlformats.org/officeDocument/2006/relationships/image" Target="media/image70.wmf"/><Relationship Id="rId110" Type="http://schemas.openxmlformats.org/officeDocument/2006/relationships/oleObject" Target="embeddings/oleObject39.bin"/><Relationship Id="rId14" Type="http://schemas.openxmlformats.org/officeDocument/2006/relationships/oleObject" Target="embeddings/oleObject66.bin"/><Relationship Id="rId17" Type="http://schemas.openxmlformats.org/officeDocument/2006/relationships/image" Target="media/image68.wmf"/><Relationship Id="rId16" Type="http://schemas.openxmlformats.org/officeDocument/2006/relationships/oleObject" Target="embeddings/oleObject70.bin"/><Relationship Id="rId19" Type="http://schemas.openxmlformats.org/officeDocument/2006/relationships/image" Target="media/image70.wmf"/><Relationship Id="rId114" Type="http://schemas.openxmlformats.org/officeDocument/2006/relationships/oleObject" Target="embeddings/oleObject41.bin"/><Relationship Id="rId18" Type="http://schemas.openxmlformats.org/officeDocument/2006/relationships/oleObject" Target="embeddings/oleObject68.bin"/><Relationship Id="rId113" Type="http://schemas.openxmlformats.org/officeDocument/2006/relationships/image" Target="media/image41.wmf"/><Relationship Id="rId112" Type="http://schemas.openxmlformats.org/officeDocument/2006/relationships/oleObject" Target="embeddings/oleObject40.bin"/><Relationship Id="rId111" Type="http://schemas.openxmlformats.org/officeDocument/2006/relationships/image" Target="media/image40.wmf"/><Relationship Id="rId84" Type="http://schemas.openxmlformats.org/officeDocument/2006/relationships/oleObject" Target="embeddings/oleObject4.bin"/><Relationship Id="rId83" Type="http://schemas.openxmlformats.org/officeDocument/2006/relationships/image" Target="media/image4.wmf"/><Relationship Id="rId86" Type="http://schemas.openxmlformats.org/officeDocument/2006/relationships/oleObject" Target="embeddings/oleObject5.bin"/><Relationship Id="rId85" Type="http://schemas.openxmlformats.org/officeDocument/2006/relationships/image" Target="media/image5.wmf"/><Relationship Id="rId88" Type="http://schemas.openxmlformats.org/officeDocument/2006/relationships/oleObject" Target="embeddings/oleObject6.bin"/><Relationship Id="rId150" Type="http://schemas.openxmlformats.org/officeDocument/2006/relationships/oleObject" Target="embeddings/oleObject48.bin"/><Relationship Id="rId87" Type="http://schemas.openxmlformats.org/officeDocument/2006/relationships/image" Target="media/image6.wmf"/><Relationship Id="rId89" Type="http://schemas.openxmlformats.org/officeDocument/2006/relationships/image" Target="media/image7.wmf"/><Relationship Id="rId80" Type="http://schemas.openxmlformats.org/officeDocument/2006/relationships/oleObject" Target="embeddings/oleObject2.bin"/><Relationship Id="rId82" Type="http://schemas.openxmlformats.org/officeDocument/2006/relationships/oleObject" Target="embeddings/oleObject3.bin"/><Relationship Id="rId81" Type="http://schemas.openxmlformats.org/officeDocument/2006/relationships/image" Target="media/image3.wmf"/><Relationship Id="rId1" Type="http://schemas.openxmlformats.org/officeDocument/2006/relationships/image" Target="media/image61.wmf"/><Relationship Id="rId2" Type="http://schemas.openxmlformats.org/officeDocument/2006/relationships/oleObject" Target="embeddings/oleObject61.bin"/><Relationship Id="rId3" Type="http://schemas.openxmlformats.org/officeDocument/2006/relationships/image" Target="media/image63.wmf"/><Relationship Id="rId149" Type="http://schemas.openxmlformats.org/officeDocument/2006/relationships/image" Target="media/image48.wmf"/><Relationship Id="rId4" Type="http://schemas.openxmlformats.org/officeDocument/2006/relationships/oleObject" Target="embeddings/oleObject63.bin"/><Relationship Id="rId148" Type="http://schemas.openxmlformats.org/officeDocument/2006/relationships/oleObject" Target="embeddings/oleObject47.bin"/><Relationship Id="rId9" Type="http://schemas.openxmlformats.org/officeDocument/2006/relationships/image" Target="media/image64.wmf"/><Relationship Id="rId143" Type="http://schemas.openxmlformats.org/officeDocument/2006/relationships/image" Target="media/image45.wmf"/><Relationship Id="rId142" Type="http://schemas.openxmlformats.org/officeDocument/2006/relationships/oleObject" Target="embeddings/oleObject44.bin"/><Relationship Id="rId141" Type="http://schemas.openxmlformats.org/officeDocument/2006/relationships/image" Target="media/image44.wmf"/><Relationship Id="rId140" Type="http://schemas.openxmlformats.org/officeDocument/2006/relationships/oleObject" Target="embeddings/oleObject43.bin"/><Relationship Id="rId5" Type="http://schemas.openxmlformats.org/officeDocument/2006/relationships/image" Target="media/image62.wmf"/><Relationship Id="rId147" Type="http://schemas.openxmlformats.org/officeDocument/2006/relationships/image" Target="media/image47.wmf"/><Relationship Id="rId6" Type="http://schemas.openxmlformats.org/officeDocument/2006/relationships/oleObject" Target="embeddings/oleObject62.bin"/><Relationship Id="rId146" Type="http://schemas.openxmlformats.org/officeDocument/2006/relationships/oleObject" Target="embeddings/oleObject46.bin"/><Relationship Id="rId7" Type="http://schemas.openxmlformats.org/officeDocument/2006/relationships/image" Target="media/image65.png"/><Relationship Id="rId145" Type="http://schemas.openxmlformats.org/officeDocument/2006/relationships/image" Target="media/image46.png"/><Relationship Id="rId8" Type="http://schemas.openxmlformats.org/officeDocument/2006/relationships/oleObject" Target="embeddings/oleObject65.bin"/><Relationship Id="rId144" Type="http://schemas.openxmlformats.org/officeDocument/2006/relationships/oleObject" Target="embeddings/oleObject45.bin"/><Relationship Id="rId73" Type="http://schemas.openxmlformats.org/officeDocument/2006/relationships/image" Target="media/image19.wmf"/><Relationship Id="rId72" Type="http://schemas.openxmlformats.org/officeDocument/2006/relationships/oleObject" Target="embeddings/oleObject18.bin"/><Relationship Id="rId75" Type="http://schemas.openxmlformats.org/officeDocument/2006/relationships/image" Target="media/image20.wmf"/><Relationship Id="rId74" Type="http://schemas.openxmlformats.org/officeDocument/2006/relationships/oleObject" Target="embeddings/oleObject19.bin"/><Relationship Id="rId77" Type="http://schemas.openxmlformats.org/officeDocument/2006/relationships/image" Target="media/image1.wmf"/><Relationship Id="rId76" Type="http://schemas.openxmlformats.org/officeDocument/2006/relationships/oleObject" Target="embeddings/oleObject20.bin"/><Relationship Id="rId79" Type="http://schemas.openxmlformats.org/officeDocument/2006/relationships/image" Target="media/image2.wmf"/><Relationship Id="rId78" Type="http://schemas.openxmlformats.org/officeDocument/2006/relationships/oleObject" Target="embeddings/oleObject1.bin"/><Relationship Id="rId71" Type="http://schemas.openxmlformats.org/officeDocument/2006/relationships/image" Target="media/image18.wmf"/><Relationship Id="rId70" Type="http://schemas.openxmlformats.org/officeDocument/2006/relationships/oleObject" Target="embeddings/oleObject17.bin"/><Relationship Id="rId139" Type="http://schemas.openxmlformats.org/officeDocument/2006/relationships/image" Target="media/image43.wmf"/><Relationship Id="rId138" Type="http://schemas.openxmlformats.org/officeDocument/2006/relationships/oleObject" Target="embeddings/oleObject22.bin"/><Relationship Id="rId137" Type="http://schemas.openxmlformats.org/officeDocument/2006/relationships/image" Target="media/image22.wmf"/><Relationship Id="rId132" Type="http://schemas.openxmlformats.org/officeDocument/2006/relationships/oleObject" Target="embeddings/oleObject30.bin"/><Relationship Id="rId131" Type="http://schemas.openxmlformats.org/officeDocument/2006/relationships/image" Target="media/image25.wmf"/><Relationship Id="rId130" Type="http://schemas.openxmlformats.org/officeDocument/2006/relationships/oleObject" Target="embeddings/oleObject29.bin"/><Relationship Id="rId136" Type="http://schemas.openxmlformats.org/officeDocument/2006/relationships/oleObject" Target="embeddings/oleObject21.bin"/><Relationship Id="rId135" Type="http://schemas.openxmlformats.org/officeDocument/2006/relationships/image" Target="media/image21.wmf"/><Relationship Id="rId134" Type="http://schemas.openxmlformats.org/officeDocument/2006/relationships/oleObject" Target="embeddings/oleObject31.bin"/><Relationship Id="rId133" Type="http://schemas.openxmlformats.org/officeDocument/2006/relationships/image" Target="media/image31.wmf"/><Relationship Id="rId62" Type="http://schemas.openxmlformats.org/officeDocument/2006/relationships/oleObject" Target="embeddings/oleObject13.bin"/><Relationship Id="rId61" Type="http://schemas.openxmlformats.org/officeDocument/2006/relationships/image" Target="media/image13.wmf"/><Relationship Id="rId64" Type="http://schemas.openxmlformats.org/officeDocument/2006/relationships/oleObject" Target="embeddings/oleObject14.bin"/><Relationship Id="rId63" Type="http://schemas.openxmlformats.org/officeDocument/2006/relationships/image" Target="media/image14.wmf"/><Relationship Id="rId66" Type="http://schemas.openxmlformats.org/officeDocument/2006/relationships/oleObject" Target="embeddings/oleObject15.bin"/><Relationship Id="rId65" Type="http://schemas.openxmlformats.org/officeDocument/2006/relationships/image" Target="media/image15.wmf"/><Relationship Id="rId68" Type="http://schemas.openxmlformats.org/officeDocument/2006/relationships/oleObject" Target="embeddings/oleObject16.bin"/><Relationship Id="rId67" Type="http://schemas.openxmlformats.org/officeDocument/2006/relationships/image" Target="media/image16.wmf"/><Relationship Id="rId60" Type="http://schemas.openxmlformats.org/officeDocument/2006/relationships/oleObject" Target="embeddings/oleObject12.bin"/><Relationship Id="rId165" Type="http://schemas.openxmlformats.org/officeDocument/2006/relationships/image" Target="media/image80.png"/><Relationship Id="rId164" Type="http://schemas.openxmlformats.org/officeDocument/2006/relationships/image" Target="media/image81.jpg"/><Relationship Id="rId69" Type="http://schemas.openxmlformats.org/officeDocument/2006/relationships/image" Target="media/image17.wmf"/><Relationship Id="rId163" Type="http://schemas.openxmlformats.org/officeDocument/2006/relationships/image" Target="media/image79.png"/><Relationship Id="rId162" Type="http://schemas.openxmlformats.org/officeDocument/2006/relationships/customXml" Target="../customXML/item1.xml"/><Relationship Id="rId169" Type="http://schemas.openxmlformats.org/officeDocument/2006/relationships/footer" Target="footer3.xml"/><Relationship Id="rId168" Type="http://schemas.openxmlformats.org/officeDocument/2006/relationships/footer" Target="footer2.xml"/><Relationship Id="rId167" Type="http://schemas.openxmlformats.org/officeDocument/2006/relationships/header" Target="header1.xml"/><Relationship Id="rId166" Type="http://schemas.openxmlformats.org/officeDocument/2006/relationships/footer" Target="footer1.xml"/><Relationship Id="rId51" Type="http://schemas.openxmlformats.org/officeDocument/2006/relationships/image" Target="media/image58.png"/><Relationship Id="rId50" Type="http://schemas.openxmlformats.org/officeDocument/2006/relationships/oleObject" Target="embeddings/oleObject57.bin"/><Relationship Id="rId53" Type="http://schemas.openxmlformats.org/officeDocument/2006/relationships/image" Target="media/image59.wmf"/><Relationship Id="rId52" Type="http://schemas.openxmlformats.org/officeDocument/2006/relationships/oleObject" Target="embeddings/oleObject58.bin"/><Relationship Id="rId161" Type="http://schemas.openxmlformats.org/officeDocument/2006/relationships/styles" Target="styles.xml"/><Relationship Id="rId55" Type="http://schemas.openxmlformats.org/officeDocument/2006/relationships/image" Target="media/image60.png"/><Relationship Id="rId160" Type="http://schemas.openxmlformats.org/officeDocument/2006/relationships/numbering" Target="numbering.xml"/><Relationship Id="rId54" Type="http://schemas.openxmlformats.org/officeDocument/2006/relationships/oleObject" Target="embeddings/oleObject59.bin"/><Relationship Id="rId57" Type="http://schemas.openxmlformats.org/officeDocument/2006/relationships/image" Target="media/image11.wmf"/><Relationship Id="rId56" Type="http://schemas.openxmlformats.org/officeDocument/2006/relationships/oleObject" Target="embeddings/oleObject60.bin"/><Relationship Id="rId159" Type="http://schemas.openxmlformats.org/officeDocument/2006/relationships/fontTable" Target="fontTable.xml"/><Relationship Id="rId59" Type="http://schemas.openxmlformats.org/officeDocument/2006/relationships/image" Target="media/image60.png"/><Relationship Id="rId154" Type="http://schemas.openxmlformats.org/officeDocument/2006/relationships/oleObject" Target="embeddings/oleObject50.bin"/><Relationship Id="rId58" Type="http://schemas.openxmlformats.org/officeDocument/2006/relationships/oleObject" Target="embeddings/oleObject11.bin"/><Relationship Id="rId153" Type="http://schemas.openxmlformats.org/officeDocument/2006/relationships/image" Target="media/image50.wmf"/><Relationship Id="rId152" Type="http://schemas.openxmlformats.org/officeDocument/2006/relationships/oleObject" Target="embeddings/oleObject49.bin"/><Relationship Id="rId151" Type="http://schemas.openxmlformats.org/officeDocument/2006/relationships/image" Target="media/image49.wmf"/><Relationship Id="rId158" Type="http://schemas.openxmlformats.org/officeDocument/2006/relationships/settings" Target="settings.xml"/><Relationship Id="rId157" Type="http://schemas.openxmlformats.org/officeDocument/2006/relationships/theme" Target="theme/theme1.xml"/><Relationship Id="rId156" Type="http://schemas.openxmlformats.org/officeDocument/2006/relationships/oleObject" Target="embeddings/oleObject42.bin"/><Relationship Id="rId155"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5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kYFYkv7ytZCs5dGGknXEFryt7A==">AMUW2mW7sPk0E6MHQI9Mr3HXvTI77w5Aa2uAz3Eejck2ATuIcW4YAkFqWfeG2tFXoSfmuGsTZ5fxJRaifouB0SoeA2e5iS+5UVZxqV6ndc40vXymmoR2WZO5ZF/ad7dweM0h2D/Yjb/YGQ3Yo8HyDo+cTDyNQtZgzEmNzCQx2N8Y/0B6tXu5YmECbZrdw1/h44PIzDNSF/FMkESXPlenZ+pKkkaKdV0gRXDaX17VzTt5de42wZ2dRu72fXpcnycT6974QcqfoDdOw6j3fWAEP53TAPsk5fwz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2018-04-07T01:09:00Z</dcterms:created>
  <dc:creator>brayz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